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075637A" w14:textId="498CB4FA"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 xml:space="preserve">Al leer o escuchar la palabra reingeniería puede aparecer en la mente la idea de algo relacionado con las industrias, pero esta idea no está del todo bien definida, ya que la reingeniería abarca tanto el rediseño de los procesos pero también puede representar un cambio muy notorio o perceptible de los procesos, aun dando este concepto no  alcanza a abarcar todo lo </w:t>
      </w:r>
      <w:r>
        <w:rPr>
          <w:rFonts w:ascii="Sansa-Normal" w:eastAsia="Times New Roman" w:hAnsi="Sansa-Normal" w:cstheme="minorHAnsi"/>
          <w:iCs/>
          <w:sz w:val="24"/>
          <w:szCs w:val="24"/>
        </w:rPr>
        <w:t>que la reingeniería representa.</w:t>
      </w:r>
    </w:p>
    <w:p w14:paraId="6CF14F1D" w14:textId="600F500C"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La reingeniería surge a partir de que las empresas se enfrentan a situaciones no vistas anteriormente y por lo tanto no contempladas, ante esta situación surge la necesidad de realizar cambios considerando otros factores, estos procesos se estudiaron hasta llegar a lo que conocemos como reingeniería.</w:t>
      </w:r>
    </w:p>
    <w:p w14:paraId="24B7CA57" w14:textId="0AA9DFF5"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Como se mencionaba, la reingeniería implica un cambio donde es fundamental que cada proceso se conozca a la perfección y sea observado para reorientarlo en función de brindar una mayor s</w:t>
      </w:r>
      <w:r>
        <w:rPr>
          <w:rFonts w:ascii="Sansa-Normal" w:eastAsia="Times New Roman" w:hAnsi="Sansa-Normal" w:cstheme="minorHAnsi"/>
          <w:iCs/>
          <w:sz w:val="24"/>
          <w:szCs w:val="24"/>
        </w:rPr>
        <w:t>atisfacción a los consumidores.</w:t>
      </w:r>
    </w:p>
    <w:p w14:paraId="002962D5" w14:textId="32015DBF"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La reingeniería requiere de organizaciones comprometidas con el cambio, capaces de cambiar las reglas y políticas convencionales a las que estaban acostumbradas y que en su momento funcionaron, pero que al día de hoy no son productivas. Para lograr esto es necesario un replanteamiento y rediseño de todos los procesos de la organización con el fin de lograr mejoras sustanciales en aspectos como: costos, calidad, servicio y rapidez.</w:t>
      </w:r>
    </w:p>
    <w:p w14:paraId="4EC13508" w14:textId="77777777"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Algunas organizaciones pueden poner en marcha un plan de reingeniería, para esto se debe estudiar la metodología a implementar ya que de lo contrario no se cumplirá con los objetivos esperados.</w:t>
      </w:r>
    </w:p>
    <w:p w14:paraId="0CE1D5CA" w14:textId="46C97469"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Según se ha estudiado y se ha llegado a la conclusión que una organización r</w:t>
      </w:r>
      <w:r>
        <w:rPr>
          <w:rFonts w:ascii="Sansa-Normal" w:eastAsia="Times New Roman" w:hAnsi="Sansa-Normal" w:cstheme="minorHAnsi"/>
          <w:iCs/>
          <w:sz w:val="24"/>
          <w:szCs w:val="24"/>
        </w:rPr>
        <w:t>equiere de reingeniería cuando:</w:t>
      </w:r>
    </w:p>
    <w:p w14:paraId="4ED35CB5" w14:textId="77777777"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w:t>
      </w:r>
      <w:r w:rsidRPr="00715D45">
        <w:rPr>
          <w:rFonts w:ascii="Sansa-Normal" w:eastAsia="Times New Roman" w:hAnsi="Sansa-Normal" w:cstheme="minorHAnsi"/>
          <w:iCs/>
          <w:sz w:val="24"/>
          <w:szCs w:val="24"/>
        </w:rPr>
        <w:tab/>
        <w:t xml:space="preserve">Cuando el rendimiento de la organización está por debajo de las organizaciones que son competencia. </w:t>
      </w:r>
    </w:p>
    <w:p w14:paraId="1D9859AF" w14:textId="77777777"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w:t>
      </w:r>
      <w:r w:rsidRPr="00715D45">
        <w:rPr>
          <w:rFonts w:ascii="Sansa-Normal" w:eastAsia="Times New Roman" w:hAnsi="Sansa-Normal" w:cstheme="minorHAnsi"/>
          <w:iCs/>
          <w:sz w:val="24"/>
          <w:szCs w:val="24"/>
        </w:rPr>
        <w:tab/>
        <w:t>Cuando la organización entra en una etapa de crisis como lo puede ser caída del mercado, caída de precios, bloqueo para importar o exportar, etc.</w:t>
      </w:r>
    </w:p>
    <w:p w14:paraId="78B53E73" w14:textId="77777777"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w:t>
      </w:r>
      <w:r w:rsidRPr="00715D45">
        <w:rPr>
          <w:rFonts w:ascii="Sansa-Normal" w:eastAsia="Times New Roman" w:hAnsi="Sansa-Normal" w:cstheme="minorHAnsi"/>
          <w:iCs/>
          <w:sz w:val="24"/>
          <w:szCs w:val="24"/>
        </w:rPr>
        <w:tab/>
        <w:t>Cuando las condiciones del mercado cambian; como por ejemplo tecnología.</w:t>
      </w:r>
    </w:p>
    <w:p w14:paraId="5C29C49A" w14:textId="77777777"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w:t>
      </w:r>
      <w:r w:rsidRPr="00715D45">
        <w:rPr>
          <w:rFonts w:ascii="Sansa-Normal" w:eastAsia="Times New Roman" w:hAnsi="Sansa-Normal" w:cstheme="minorHAnsi"/>
          <w:iCs/>
          <w:sz w:val="24"/>
          <w:szCs w:val="24"/>
        </w:rPr>
        <w:tab/>
        <w:t>Cuando se desea obtener una posición de liderazgo del mercado.</w:t>
      </w:r>
    </w:p>
    <w:p w14:paraId="4968277B" w14:textId="77777777"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w:t>
      </w:r>
      <w:r w:rsidRPr="00715D45">
        <w:rPr>
          <w:rFonts w:ascii="Sansa-Normal" w:eastAsia="Times New Roman" w:hAnsi="Sansa-Normal" w:cstheme="minorHAnsi"/>
          <w:iCs/>
          <w:sz w:val="24"/>
          <w:szCs w:val="24"/>
        </w:rPr>
        <w:tab/>
        <w:t>Cuando la organización necesita responder ante una competencia agresiva.</w:t>
      </w:r>
    </w:p>
    <w:p w14:paraId="3BBF63DD" w14:textId="77777777"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w:t>
      </w:r>
      <w:r w:rsidRPr="00715D45">
        <w:rPr>
          <w:rFonts w:ascii="Sansa-Normal" w:eastAsia="Times New Roman" w:hAnsi="Sansa-Normal" w:cstheme="minorHAnsi"/>
          <w:iCs/>
          <w:sz w:val="24"/>
          <w:szCs w:val="24"/>
        </w:rPr>
        <w:tab/>
        <w:t>Cuando la empresa es líder y pretende seguir siéndolo para mantenerse como líder.</w:t>
      </w:r>
    </w:p>
    <w:p w14:paraId="3866E862" w14:textId="77777777"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La reingeniería como podemos ver consiste en empezar de cero, reestructurando cada proceso, siempre teniendo en cuenta las necesidades de los clientes y también las nuevas tecnologías, sin importar como se hayan hecho las cosas en el pasado.</w:t>
      </w:r>
    </w:p>
    <w:p w14:paraId="5EEDBBEF" w14:textId="77777777" w:rsidR="00715D45" w:rsidRPr="00715D45" w:rsidRDefault="00715D45" w:rsidP="00715D45">
      <w:pPr>
        <w:jc w:val="both"/>
        <w:rPr>
          <w:rFonts w:ascii="Sansa-Normal" w:eastAsia="Times New Roman" w:hAnsi="Sansa-Normal" w:cstheme="minorHAnsi"/>
          <w:iCs/>
          <w:sz w:val="24"/>
          <w:szCs w:val="24"/>
        </w:rPr>
      </w:pPr>
      <w:r w:rsidRPr="00715D45">
        <w:rPr>
          <w:rFonts w:ascii="Sansa-Normal" w:eastAsia="Times New Roman" w:hAnsi="Sansa-Normal" w:cstheme="minorHAnsi"/>
          <w:iCs/>
          <w:sz w:val="24"/>
          <w:szCs w:val="24"/>
        </w:rPr>
        <w:t>Se enfoca a procesos, no a las áreas, departamentos o personas que integran las organizaciones, también es importante resaltar que es necesario iniciar de cero, no tratar de componer algo que no está funcionando bien, es hacerlo todo nuevamente saliéndose de la estructura que se tenía.</w:t>
      </w:r>
    </w:p>
    <w:p w14:paraId="652B8105" w14:textId="4D7FD46C" w:rsidR="004671A7" w:rsidRDefault="004671A7" w:rsidP="005E10D6">
      <w:pPr>
        <w:jc w:val="both"/>
        <w:rPr>
          <w:rFonts w:ascii="Sansa-Normal" w:eastAsia="Times New Roman" w:hAnsi="Sansa-Normal" w:cstheme="minorHAnsi"/>
          <w:iCs/>
          <w:sz w:val="24"/>
          <w:szCs w:val="24"/>
        </w:rPr>
      </w:pPr>
    </w:p>
    <w:p w14:paraId="65233D11" w14:textId="77777777" w:rsidR="00FF263A" w:rsidRDefault="00FF263A" w:rsidP="005E10D6">
      <w:pPr>
        <w:jc w:val="both"/>
        <w:rPr>
          <w:rFonts w:ascii="Sansa-Normal" w:eastAsia="Times New Roman" w:hAnsi="Sansa-Normal" w:cstheme="minorHAnsi"/>
          <w:iCs/>
          <w:sz w:val="24"/>
          <w:szCs w:val="24"/>
        </w:rPr>
      </w:pPr>
    </w:p>
    <w:p w14:paraId="13EA9251" w14:textId="77777777" w:rsidR="00FF263A" w:rsidRDefault="00FF263A" w:rsidP="005E10D6">
      <w:pPr>
        <w:jc w:val="both"/>
        <w:rPr>
          <w:rFonts w:ascii="Sansa-Normal" w:eastAsia="Times New Roman" w:hAnsi="Sansa-Normal" w:cstheme="minorHAnsi"/>
          <w:iCs/>
          <w:sz w:val="24"/>
          <w:szCs w:val="24"/>
        </w:rPr>
      </w:pPr>
    </w:p>
    <w:p w14:paraId="28FBD870" w14:textId="77777777" w:rsidR="00FF263A" w:rsidRPr="005E10D6" w:rsidRDefault="00FF263A"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09F67627" w14:textId="77777777" w:rsidR="00715D45" w:rsidRPr="00715D45" w:rsidRDefault="00715D45" w:rsidP="00715D45">
      <w:pPr>
        <w:jc w:val="right"/>
        <w:rPr>
          <w:rFonts w:ascii="Sansa-Normal" w:eastAsia="Times New Roman" w:hAnsi="Sansa-Normal" w:cstheme="minorHAnsi"/>
          <w:iCs/>
          <w:sz w:val="20"/>
          <w:szCs w:val="20"/>
        </w:rPr>
      </w:pPr>
      <w:r w:rsidRPr="00715D45">
        <w:rPr>
          <w:rFonts w:ascii="Sansa-Normal" w:eastAsia="Times New Roman" w:hAnsi="Sansa-Normal" w:cstheme="minorHAnsi"/>
          <w:iCs/>
          <w:sz w:val="20"/>
          <w:szCs w:val="20"/>
        </w:rPr>
        <w:t>GestioPolis.com Experto (2001) Definición de reingeniería. Recuperado el día 15 de marzo de 2016, a partir de http://www.gestiopolis.com/definicion-de-reingenieria/</w:t>
      </w:r>
    </w:p>
    <w:p w14:paraId="4F1F7961" w14:textId="77777777" w:rsidR="00715D45" w:rsidRPr="00715D45" w:rsidRDefault="00715D45" w:rsidP="00715D45">
      <w:pPr>
        <w:jc w:val="right"/>
        <w:rPr>
          <w:rFonts w:ascii="Sansa-Normal" w:eastAsia="Times New Roman" w:hAnsi="Sansa-Normal" w:cstheme="minorHAnsi"/>
          <w:iCs/>
          <w:sz w:val="20"/>
          <w:szCs w:val="20"/>
        </w:rPr>
      </w:pPr>
    </w:p>
    <w:p w14:paraId="05805575" w14:textId="77777777" w:rsidR="00715D45" w:rsidRPr="00715D45" w:rsidRDefault="00715D45" w:rsidP="00715D45">
      <w:pPr>
        <w:jc w:val="right"/>
        <w:rPr>
          <w:rFonts w:ascii="Sansa-Normal" w:eastAsia="Times New Roman" w:hAnsi="Sansa-Normal" w:cstheme="minorHAnsi"/>
          <w:iCs/>
          <w:sz w:val="20"/>
          <w:szCs w:val="20"/>
        </w:rPr>
      </w:pPr>
      <w:r w:rsidRPr="00715D45">
        <w:rPr>
          <w:rFonts w:ascii="Sansa-Normal" w:eastAsia="Times New Roman" w:hAnsi="Sansa-Normal" w:cstheme="minorHAnsi"/>
          <w:iCs/>
          <w:sz w:val="20"/>
          <w:szCs w:val="20"/>
        </w:rPr>
        <w:t>Ruiz, E. (2010) Reingeniería. Recuperado a partir del día 15 de marzo de 2016, a partir de http://eltomruizvasquez-reingenieria.blogspot.mx/2008/10/definicion-y-ventajas-y-desventajas.html</w:t>
      </w:r>
    </w:p>
    <w:p w14:paraId="46958393" w14:textId="21350466" w:rsidR="006450C8" w:rsidRPr="00CB1478" w:rsidRDefault="006450C8" w:rsidP="00715D45">
      <w:pPr>
        <w:jc w:val="right"/>
        <w:rPr>
          <w:rFonts w:ascii="Sansa-Normal" w:eastAsia="Times New Roman" w:hAnsi="Sansa-Normal" w:cstheme="minorHAnsi"/>
          <w:iCs/>
          <w:sz w:val="24"/>
          <w:szCs w:val="24"/>
        </w:rPr>
      </w:pPr>
      <w:bookmarkStart w:id="0" w:name="_GoBack"/>
      <w:bookmarkEnd w:id="0"/>
    </w:p>
    <w:sectPr w:rsidR="006450C8" w:rsidRPr="00CB1478" w:rsidSect="00CC6AF3">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A4D5A91" w:rsidR="00CB1478" w:rsidRPr="00FF263A" w:rsidRDefault="00FF263A" w:rsidP="0052056B">
                          <w:pPr>
                            <w:spacing w:after="0" w:line="240" w:lineRule="auto"/>
                            <w:rPr>
                              <w:rFonts w:ascii="Dispatch-Regular" w:hAnsi="Dispatch-Regular" w:cs="Dispatch-Regular"/>
                              <w:color w:val="FCBD00"/>
                              <w:sz w:val="72"/>
                              <w:szCs w:val="72"/>
                              <w:lang w:val="es-ES" w:eastAsia="es-ES"/>
                            </w:rPr>
                          </w:pPr>
                          <w:r w:rsidRPr="00FF263A">
                            <w:rPr>
                              <w:rFonts w:ascii="Dispatch-Regular" w:hAnsi="Dispatch-Regular" w:cs="Dispatch-Regular"/>
                              <w:color w:val="FCBD00"/>
                              <w:sz w:val="72"/>
                              <w:szCs w:val="72"/>
                              <w:lang w:val="es-ES" w:eastAsia="es-ES"/>
                            </w:rPr>
                            <w:t xml:space="preserve">Administración </w:t>
                          </w:r>
                          <w:r w:rsidR="00D3411C">
                            <w:rPr>
                              <w:rFonts w:ascii="Dispatch-Regular" w:hAnsi="Dispatch-Regular" w:cs="Dispatch-Regular"/>
                              <w:color w:val="FCBD00"/>
                              <w:sz w:val="72"/>
                              <w:szCs w:val="72"/>
                              <w:lang w:val="es-ES" w:eastAsia="es-ES"/>
                            </w:rPr>
                            <w:t>de Calidad</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A4D5A91" w:rsidR="00CB1478" w:rsidRPr="00FF263A" w:rsidRDefault="00FF263A" w:rsidP="0052056B">
                    <w:pPr>
                      <w:spacing w:after="0" w:line="240" w:lineRule="auto"/>
                      <w:rPr>
                        <w:rFonts w:ascii="Dispatch-Regular" w:hAnsi="Dispatch-Regular" w:cs="Dispatch-Regular"/>
                        <w:color w:val="FCBD00"/>
                        <w:sz w:val="72"/>
                        <w:szCs w:val="72"/>
                        <w:lang w:val="es-ES" w:eastAsia="es-ES"/>
                      </w:rPr>
                    </w:pPr>
                    <w:r w:rsidRPr="00FF263A">
                      <w:rPr>
                        <w:rFonts w:ascii="Dispatch-Regular" w:hAnsi="Dispatch-Regular" w:cs="Dispatch-Regular"/>
                        <w:color w:val="FCBD00"/>
                        <w:sz w:val="72"/>
                        <w:szCs w:val="72"/>
                        <w:lang w:val="es-ES" w:eastAsia="es-ES"/>
                      </w:rPr>
                      <w:t xml:space="preserve">Administración </w:t>
                    </w:r>
                    <w:r w:rsidR="00D3411C">
                      <w:rPr>
                        <w:rFonts w:ascii="Dispatch-Regular" w:hAnsi="Dispatch-Regular" w:cs="Dispatch-Regular"/>
                        <w:color w:val="FCBD00"/>
                        <w:sz w:val="72"/>
                        <w:szCs w:val="72"/>
                        <w:lang w:val="es-ES" w:eastAsia="es-ES"/>
                      </w:rPr>
                      <w:t>de Calidad</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14DBC"/>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5D45"/>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F2A7F"/>
    <w:rsid w:val="00C03339"/>
    <w:rsid w:val="00C36C08"/>
    <w:rsid w:val="00C5401B"/>
    <w:rsid w:val="00C55B85"/>
    <w:rsid w:val="00C6224F"/>
    <w:rsid w:val="00C8224D"/>
    <w:rsid w:val="00CA200B"/>
    <w:rsid w:val="00CB1478"/>
    <w:rsid w:val="00CC6A64"/>
    <w:rsid w:val="00CC6AF3"/>
    <w:rsid w:val="00CE04E5"/>
    <w:rsid w:val="00CF39A8"/>
    <w:rsid w:val="00D3411C"/>
    <w:rsid w:val="00D5536C"/>
    <w:rsid w:val="00D6286B"/>
    <w:rsid w:val="00D70C51"/>
    <w:rsid w:val="00D856E8"/>
    <w:rsid w:val="00DB30AC"/>
    <w:rsid w:val="00DB35CC"/>
    <w:rsid w:val="00DE64AE"/>
    <w:rsid w:val="00DF2293"/>
    <w:rsid w:val="00E06C8E"/>
    <w:rsid w:val="00E342E9"/>
    <w:rsid w:val="00E44C17"/>
    <w:rsid w:val="00E60597"/>
    <w:rsid w:val="00E67127"/>
    <w:rsid w:val="00E81BDE"/>
    <w:rsid w:val="00E974DE"/>
    <w:rsid w:val="00EA3784"/>
    <w:rsid w:val="00EB4AED"/>
    <w:rsid w:val="00EB7E40"/>
    <w:rsid w:val="00F315E4"/>
    <w:rsid w:val="00F36010"/>
    <w:rsid w:val="00FA2C5B"/>
    <w:rsid w:val="00FA36F9"/>
    <w:rsid w:val="00FE2122"/>
    <w:rsid w:val="00FF263A"/>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32E9-B0A9-1343-9440-4CA80A62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2631</Characters>
  <Application>Microsoft Macintosh Word</Application>
  <DocSecurity>0</DocSecurity>
  <Lines>21</Lines>
  <Paragraphs>6</Paragraphs>
  <ScaleCrop>false</ScaleCrop>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2017-08-28T09:39:00Z</cp:lastPrinted>
  <dcterms:created xsi:type="dcterms:W3CDTF">2017-08-28T09:39:00Z</dcterms:created>
  <dcterms:modified xsi:type="dcterms:W3CDTF">2017-08-28T09:39:00Z</dcterms:modified>
</cp:coreProperties>
</file>