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604A8" w14:textId="469E63C8" w:rsidR="00FA36F9" w:rsidRDefault="00FA36F9" w:rsidP="007852CE">
      <w:pPr>
        <w:jc w:val="both"/>
        <w:rPr>
          <w:rFonts w:ascii="Dispatch-Black" w:hAnsi="Dispatch-Black" w:cstheme="minorHAnsi"/>
          <w:color w:val="3366FF"/>
          <w:sz w:val="28"/>
          <w:szCs w:val="28"/>
        </w:rPr>
      </w:pPr>
    </w:p>
    <w:p w14:paraId="22E88346" w14:textId="0829C94C" w:rsidR="007C052D" w:rsidRPr="007C052D" w:rsidRDefault="00F925E0" w:rsidP="007C052D">
      <w:pPr>
        <w:rPr>
          <w:rFonts w:ascii="Sansa-Normal" w:eastAsia="Times New Roman" w:hAnsi="Sansa-Normal" w:cstheme="minorHAnsi"/>
          <w:iCs/>
          <w:sz w:val="24"/>
          <w:szCs w:val="24"/>
        </w:rPr>
      </w:pPr>
      <w:r>
        <w:rPr>
          <w:noProof/>
        </w:rPr>
        <mc:AlternateContent>
          <mc:Choice Requires="wpg">
            <w:drawing>
              <wp:anchor distT="0" distB="0" distL="114300" distR="114300" simplePos="0" relativeHeight="251663360" behindDoc="0" locked="0" layoutInCell="1" allowOverlap="1" wp14:anchorId="6BE2D873" wp14:editId="4D6D6581">
                <wp:simplePos x="0" y="0"/>
                <wp:positionH relativeFrom="column">
                  <wp:posOffset>2628900</wp:posOffset>
                </wp:positionH>
                <wp:positionV relativeFrom="paragraph">
                  <wp:posOffset>2352040</wp:posOffset>
                </wp:positionV>
                <wp:extent cx="4000500" cy="1661160"/>
                <wp:effectExtent l="0" t="25400" r="12700" b="0"/>
                <wp:wrapThrough wrapText="bothSides">
                  <wp:wrapPolygon edited="0">
                    <wp:start x="8640" y="-330"/>
                    <wp:lineTo x="6857" y="0"/>
                    <wp:lineTo x="5760" y="1982"/>
                    <wp:lineTo x="5897" y="5284"/>
                    <wp:lineTo x="4663" y="10569"/>
                    <wp:lineTo x="3291" y="12881"/>
                    <wp:lineTo x="3840" y="15853"/>
                    <wp:lineTo x="274" y="15853"/>
                    <wp:lineTo x="274" y="19486"/>
                    <wp:lineTo x="13714" y="21138"/>
                    <wp:lineTo x="21257" y="21138"/>
                    <wp:lineTo x="21531" y="17505"/>
                    <wp:lineTo x="16594" y="15853"/>
                    <wp:lineTo x="16046" y="13872"/>
                    <wp:lineTo x="14811" y="10569"/>
                    <wp:lineTo x="15634" y="5284"/>
                    <wp:lineTo x="15909" y="2312"/>
                    <wp:lineTo x="14674" y="0"/>
                    <wp:lineTo x="12891" y="-330"/>
                    <wp:lineTo x="8640" y="-330"/>
                  </wp:wrapPolygon>
                </wp:wrapThrough>
                <wp:docPr id="11" name="Agrupar 11"/>
                <wp:cNvGraphicFramePr/>
                <a:graphic xmlns:a="http://schemas.openxmlformats.org/drawingml/2006/main">
                  <a:graphicData uri="http://schemas.microsoft.com/office/word/2010/wordprocessingGroup">
                    <wpg:wgp>
                      <wpg:cNvGrpSpPr/>
                      <wpg:grpSpPr>
                        <a:xfrm>
                          <a:off x="0" y="0"/>
                          <a:ext cx="4000500" cy="1661160"/>
                          <a:chOff x="0" y="0"/>
                          <a:chExt cx="4000500" cy="1661160"/>
                        </a:xfrm>
                      </wpg:grpSpPr>
                      <wps:wsp>
                        <wps:cNvPr id="14" name="Elipse 14"/>
                        <wps:cNvSpPr/>
                        <wps:spPr>
                          <a:xfrm>
                            <a:off x="1144270" y="0"/>
                            <a:ext cx="1704975" cy="601345"/>
                          </a:xfrm>
                          <a:prstGeom prst="ellipse">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70D68DA5" w14:textId="77777777" w:rsidR="00F925E0" w:rsidRPr="001E0EAD" w:rsidRDefault="00F925E0" w:rsidP="00F925E0">
                              <w:pPr>
                                <w:jc w:val="center"/>
                                <w:rPr>
                                  <w:color w:val="000000"/>
                                  <w:sz w:val="18"/>
                                  <w:szCs w:val="18"/>
                                  <w14:textOutline w14:w="9525" w14:cap="rnd" w14:cmpd="sng" w14:algn="ctr">
                                    <w14:solidFill>
                                      <w14:schemeClr w14:val="tx1"/>
                                    </w14:solidFill>
                                    <w14:prstDash w14:val="solid"/>
                                    <w14:bevel/>
                                  </w14:textOutline>
                                  <w14:textFill>
                                    <w14:solidFill>
                                      <w14:srgbClr w14:val="000000">
                                        <w14:alpha w14:val="100000"/>
                                      </w14:srgbClr>
                                    </w14:solid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Cuadro de texto 15"/>
                        <wps:cNvSpPr txBox="1"/>
                        <wps:spPr>
                          <a:xfrm>
                            <a:off x="1080770" y="93345"/>
                            <a:ext cx="183642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2EAE472" w14:textId="77777777" w:rsidR="00F925E0" w:rsidRPr="00C95049" w:rsidRDefault="00F925E0" w:rsidP="00F925E0">
                              <w:pPr>
                                <w:jc w:val="center"/>
                              </w:pPr>
                              <w:r>
                                <w:rPr>
                                  <w:sz w:val="16"/>
                                  <w:szCs w:val="18"/>
                                </w:rPr>
                                <w:t>ASPECTOS BÁ</w:t>
                              </w:r>
                              <w:r w:rsidRPr="00C95049">
                                <w:rPr>
                                  <w:sz w:val="16"/>
                                  <w:szCs w:val="18"/>
                                </w:rPr>
                                <w:t>SICOS AL DESIGNAR EL PERSONAL</w:t>
                              </w:r>
                              <w:r w:rsidRPr="00C95049">
                                <w:t xml:space="preserve"> </w:t>
                              </w:r>
                              <w:r>
                                <w:rPr>
                                  <w:sz w:val="16"/>
                                  <w:szCs w:val="18"/>
                                </w:rPr>
                                <w:t>PARA LA AUDITORÍ</w:t>
                              </w:r>
                              <w:r w:rsidRPr="00C95049">
                                <w:rPr>
                                  <w:sz w:val="16"/>
                                  <w:szCs w:val="18"/>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Conector recto de flecha 16"/>
                        <wps:cNvCnPr/>
                        <wps:spPr>
                          <a:xfrm flipH="1">
                            <a:off x="685800" y="518160"/>
                            <a:ext cx="571500" cy="571500"/>
                          </a:xfrm>
                          <a:prstGeom prst="straightConnector1">
                            <a:avLst/>
                          </a:prstGeom>
                          <a:ln>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wps:wsp>
                        <wps:cNvPr id="17" name="Conector recto de flecha 17"/>
                        <wps:cNvCnPr/>
                        <wps:spPr>
                          <a:xfrm>
                            <a:off x="2514600" y="632460"/>
                            <a:ext cx="457200" cy="571500"/>
                          </a:xfrm>
                          <a:prstGeom prst="straightConnector1">
                            <a:avLst/>
                          </a:prstGeom>
                          <a:ln>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wps:wsp>
                        <wps:cNvPr id="18" name="Cuadro de texto 18"/>
                        <wps:cNvSpPr txBox="1"/>
                        <wps:spPr>
                          <a:xfrm>
                            <a:off x="0" y="1203960"/>
                            <a:ext cx="13716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96A8CAD" w14:textId="77777777" w:rsidR="00F925E0" w:rsidRPr="001E0EAD" w:rsidRDefault="00F925E0" w:rsidP="00F925E0">
                              <w:pPr>
                                <w:rPr>
                                  <w:sz w:val="20"/>
                                  <w:szCs w:val="20"/>
                                </w:rPr>
                              </w:pPr>
                              <w:r w:rsidRPr="001E0EAD">
                                <w:rPr>
                                  <w:sz w:val="20"/>
                                  <w:szCs w:val="20"/>
                                </w:rPr>
                                <w:t>Calidad de Personal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Cuadro de texto 19"/>
                        <wps:cNvSpPr txBox="1"/>
                        <wps:spPr>
                          <a:xfrm>
                            <a:off x="2514600" y="1318260"/>
                            <a:ext cx="14859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FC6DC18" w14:textId="77777777" w:rsidR="00F925E0" w:rsidRPr="001E0EAD" w:rsidRDefault="00F925E0" w:rsidP="00F925E0">
                              <w:pPr>
                                <w:rPr>
                                  <w:sz w:val="20"/>
                                  <w:szCs w:val="20"/>
                                </w:rPr>
                              </w:pPr>
                              <w:r w:rsidRPr="001E0EAD">
                                <w:rPr>
                                  <w:sz w:val="20"/>
                                  <w:szCs w:val="20"/>
                                </w:rPr>
                                <w:t>Cantidad de Personal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Agrupar 11" o:spid="_x0000_s1026" style="position:absolute;margin-left:207pt;margin-top:185.2pt;width:315pt;height:130.8pt;z-index:251663360" coordsize="4000500,166116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">
                <v:oval id="Elipse 14" o:spid="_x0000_s1027" style="position:absolute;left:1144270;width:1704975;height:60134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bkbowAAA&#10;ANsAAAAPAAAAZHJzL2Rvd25yZXYueG1sRE9Na8JAEL0L/odlhN50k2CLpK5BAoXmVGrV85CdZqPZ&#10;2ZDdmvTfdwuCt3m8z9kWk+3EjQbfOlaQrhIQxLXTLTcKjl9vyw0IH5A1do5JwS95KHbz2RZz7Ub+&#10;pNshNCKGsM9RgQmhz6X0tSGLfuV64sh9u8FiiHBopB5wjOG2k1mSvEiLLccGgz2Vhurr4ccqWJsy&#10;u5xP3Qc1VdpvrlOlJT0r9bSY9q8gAk3hIb6733Wcv4b/X+IBcvcH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PbkbowAAAANsAAAAPAAAAAAAAAAAAAAAAAJcCAABkcnMvZG93bnJl&#10;di54bWxQSwUGAAAAAAQABAD1AAAAhAMAAAAA&#10;" filled="f" strokecolor="black [3213]">
                  <v:shadow on="t" opacity="22937f" mv:blur="40000f" origin=",.5" offset="0,23000emu"/>
                  <v:textbox>
                    <w:txbxContent>
                      <w:p w14:paraId="70D68DA5" w14:textId="77777777" w:rsidR="00F925E0" w:rsidRPr="001E0EAD" w:rsidRDefault="00F925E0" w:rsidP="00F925E0">
                        <w:pPr>
                          <w:jc w:val="center"/>
                          <w:rPr>
                            <w:color w:val="000000"/>
                            <w:sz w:val="18"/>
                            <w:szCs w:val="18"/>
                            <w14:textOutline w14:w="9525" w14:cap="rnd" w14:cmpd="sng" w14:algn="ctr">
                              <w14:solidFill>
                                <w14:schemeClr w14:val="tx1"/>
                              </w14:solidFill>
                              <w14:prstDash w14:val="solid"/>
                              <w14:bevel/>
                            </w14:textOutline>
                            <w14:textFill>
                              <w14:solidFill>
                                <w14:srgbClr w14:val="000000">
                                  <w14:alpha w14:val="100000"/>
                                </w14:srgbClr>
                              </w14:solidFill>
                            </w14:textFill>
                          </w:rPr>
                        </w:pPr>
                      </w:p>
                    </w:txbxContent>
                  </v:textbox>
                </v:oval>
                <v:shapetype id="_x0000_t202" coordsize="21600,21600" o:spt="202" path="m0,0l0,21600,21600,21600,21600,0xe">
                  <v:stroke joinstyle="miter"/>
                  <v:path gradientshapeok="t" o:connecttype="rect"/>
                </v:shapetype>
                <v:shape id="Cuadro de texto 15" o:spid="_x0000_s1028" type="#_x0000_t202" style="position:absolute;left:1080770;top:93345;width:1836420;height:457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93ZhvwAA&#10;ANsAAAAPAAAAZHJzL2Rvd25yZXYueG1sRE9Ni8IwEL0v+B/CCN7WRNHFrUYRRfCkrLoLexuasS02&#10;k9JEW/+9EQRv83ifM1u0thQ3qn3hWMOgr0AQp84UnGk4HTefExA+IBssHZOGO3lYzDsfM0yMa/iH&#10;boeQiRjCPkENeQhVIqVPc7Lo+64ijtzZ1RZDhHUmTY1NDLelHCr1JS0WHBtyrGiVU3o5XK2G3935&#10;/2+k9tnajqvGtUqy/ZZa97rtcgoiUBve4pd7a+L8MTx/iQfI+QM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z3dmG/AAAA2wAAAA8AAAAAAAAAAAAAAAAAlwIAAGRycy9kb3ducmV2&#10;LnhtbFBLBQYAAAAABAAEAPUAAACDAwAAAAA=&#10;" filled="f" stroked="f">
                  <v:textbox>
                    <w:txbxContent>
                      <w:p w14:paraId="42EAE472" w14:textId="77777777" w:rsidR="00F925E0" w:rsidRPr="00C95049" w:rsidRDefault="00F925E0" w:rsidP="00F925E0">
                        <w:pPr>
                          <w:jc w:val="center"/>
                        </w:pPr>
                        <w:r>
                          <w:rPr>
                            <w:sz w:val="16"/>
                            <w:szCs w:val="18"/>
                          </w:rPr>
                          <w:t>ASPECTOS BÁ</w:t>
                        </w:r>
                        <w:r w:rsidRPr="00C95049">
                          <w:rPr>
                            <w:sz w:val="16"/>
                            <w:szCs w:val="18"/>
                          </w:rPr>
                          <w:t>SICOS AL DESIGNAR EL PERSONAL</w:t>
                        </w:r>
                        <w:r w:rsidRPr="00C95049">
                          <w:t xml:space="preserve"> </w:t>
                        </w:r>
                        <w:r>
                          <w:rPr>
                            <w:sz w:val="16"/>
                            <w:szCs w:val="18"/>
                          </w:rPr>
                          <w:t>PARA LA AUDITORÍ</w:t>
                        </w:r>
                        <w:r w:rsidRPr="00C95049">
                          <w:rPr>
                            <w:sz w:val="16"/>
                            <w:szCs w:val="18"/>
                          </w:rPr>
                          <w:t>A</w:t>
                        </w:r>
                      </w:p>
                    </w:txbxContent>
                  </v:textbox>
                </v:shape>
                <v:shapetype id="_x0000_t32" coordsize="21600,21600" o:spt="32" o:oned="t" path="m0,0l21600,21600e" filled="f">
                  <v:path arrowok="t" fillok="f" o:connecttype="none"/>
                  <o:lock v:ext="edit" shapetype="t"/>
                </v:shapetype>
                <v:shape id="Conector recto de flecha 16" o:spid="_x0000_s1029" type="#_x0000_t32" style="position:absolute;left:685800;top:518160;width:571500;height:571500;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5SDwsQAAADbAAAADwAAAGRycy9kb3ducmV2LnhtbESPT4vCMBDF7wt+hzDC3jR1D7JUo4gi&#10;KLsX/xz0NjRjW20m3STW6qc3grC3Gd6b93sznramEg05X1pWMOgnIIgzq0vOFex3y943CB+QNVaW&#10;ScGdPEwnnY8xptreeEPNNuQihrBPUUERQp1K6bOCDPq+rYmjdrLOYIiry6V2eIvhppJfSTKUBkuO&#10;hAJrmheUXbZXEyGr0+73js3P4+9xWC/OrjXn40apz247G4EI1IZ/8/t6pWP9Ibx+iQPIyRM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vlIPCxAAAANsAAAAPAAAAAAAAAAAA&#10;AAAAAKECAABkcnMvZG93bnJldi54bWxQSwUGAAAAAAQABAD5AAAAkgMAAAAA&#10;" strokecolor="black [3213]" strokeweight="2pt">
                  <v:stroke endarrow="open"/>
                  <v:shadow on="t" opacity="24903f" mv:blur="40000f" origin=",.5" offset="0,20000emu"/>
                </v:shape>
                <v:shape id="Conector recto de flecha 17" o:spid="_x0000_s1030" type="#_x0000_t32" style="position:absolute;left:2514600;top:632460;width:457200;height:57150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ETCscAAAADbAAAADwAAAGRycy9kb3ducmV2LnhtbERPTWvCQBC9F/wPywi91Y09VEldRaWW&#10;XgRNpOchO83GZmdDdhPjv3cFwds83ucsVoOtRU+trxwrmE4SEMSF0xWXCk757m0OwgdkjbVjUnAl&#10;D6vl6GWBqXYXPlKfhVLEEPYpKjAhNKmUvjBk0U9cQxy5P9daDBG2pdQtXmK4reV7knxIixXHBoMN&#10;bQ0V/1lnFbiv+mz2Gz7nHTpLjfw2u8OvUq/jYf0JItAQnuKH+0fH+TO4/xIPkMsb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LhEwrHAAAAA2wAAAA8AAAAAAAAAAAAAAAAA&#10;oQIAAGRycy9kb3ducmV2LnhtbFBLBQYAAAAABAAEAPkAAACOAwAAAAA=&#10;" strokecolor="black [3213]" strokeweight="2pt">
                  <v:stroke endarrow="open"/>
                  <v:shadow on="t" opacity="24903f" mv:blur="40000f" origin=",.5" offset="0,20000emu"/>
                </v:shape>
                <v:shape id="Cuadro de texto 18" o:spid="_x0000_s1031" type="#_x0000_t202" style="position:absolute;top:1203960;width:1371600;height:342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9tn/xAAA&#10;ANsAAAAPAAAAZHJzL2Rvd25yZXYueG1sRI9Pa8JAEMXvQr/DMgVvuttiRaOrlJaCpxbjH/A2ZMck&#10;NDsbslsTv33nUOhthvfmvd+st4Nv1I26WAe28DQ1oIiL4GouLRwPH5MFqJiQHTaBycKdImw3D6M1&#10;Zi70vKdbnkolIRwztFCl1GZax6Iij3EaWmLRrqHzmGTtSu067CXcN/rZmLn2WLM0VNjSW0XFd/7j&#10;LZw+r5fzzHyV7/6l7cNgNPultnb8OLyuQCUa0r/573rnBF9g5RcZQG9+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ovbZ/8QAAADbAAAADwAAAAAAAAAAAAAAAACXAgAAZHJzL2Rv&#10;d25yZXYueG1sUEsFBgAAAAAEAAQA9QAAAIgDAAAAAA==&#10;" filled="f" stroked="f">
                  <v:textbox>
                    <w:txbxContent>
                      <w:p w14:paraId="796A8CAD" w14:textId="77777777" w:rsidR="00F925E0" w:rsidRPr="001E0EAD" w:rsidRDefault="00F925E0" w:rsidP="00F925E0">
                        <w:pPr>
                          <w:rPr>
                            <w:sz w:val="20"/>
                            <w:szCs w:val="20"/>
                          </w:rPr>
                        </w:pPr>
                        <w:r w:rsidRPr="001E0EAD">
                          <w:rPr>
                            <w:sz w:val="20"/>
                            <w:szCs w:val="20"/>
                          </w:rPr>
                          <w:t>Calidad de Personal</w:t>
                        </w:r>
                      </w:p>
                    </w:txbxContent>
                  </v:textbox>
                </v:shape>
                <v:shape id="Cuadro de texto 19" o:spid="_x0000_s1032" type="#_x0000_t202" style="position:absolute;left:2514600;top:1318260;width:1485900;height:342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unxkvwAA&#10;ANsAAAAPAAAAZHJzL2Rvd25yZXYueG1sRE9Ni8IwEL0L+x/CLHjTZEVlrUZZVgRPiroK3oZmbMs2&#10;k9JEW/+9EQRv83ifM1u0thQ3qn3hWMNXX4EgTp0pONPwd1j1vkH4gGywdEwa7uRhMf/ozDAxruEd&#10;3fYhEzGEfYIa8hCqREqf5mTR911FHLmLqy2GCOtMmhqbGG5LOVBqLC0WHBtyrOg3p/R/f7UajpvL&#10;+TRU22xpR1XjWiXZTqTW3c/2ZwoiUBve4pd7beL8CTx/iQfI+QM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M26fGS/AAAA2wAAAA8AAAAAAAAAAAAAAAAAlwIAAGRycy9kb3ducmV2&#10;LnhtbFBLBQYAAAAABAAEAPUAAACDAwAAAAA=&#10;" filled="f" stroked="f">
                  <v:textbox>
                    <w:txbxContent>
                      <w:p w14:paraId="2FC6DC18" w14:textId="77777777" w:rsidR="00F925E0" w:rsidRPr="001E0EAD" w:rsidRDefault="00F925E0" w:rsidP="00F925E0">
                        <w:pPr>
                          <w:rPr>
                            <w:sz w:val="20"/>
                            <w:szCs w:val="20"/>
                          </w:rPr>
                        </w:pPr>
                        <w:r w:rsidRPr="001E0EAD">
                          <w:rPr>
                            <w:sz w:val="20"/>
                            <w:szCs w:val="20"/>
                          </w:rPr>
                          <w:t>Cantidad de Personal</w:t>
                        </w:r>
                      </w:p>
                    </w:txbxContent>
                  </v:textbox>
                </v:shape>
                <w10:wrap type="through"/>
              </v:group>
            </w:pict>
          </mc:Fallback>
        </mc:AlternateContent>
      </w:r>
      <w:r w:rsidRPr="00F925E0">
        <w:rPr>
          <w:rFonts w:ascii="Sansa-Normal" w:eastAsia="Times New Roman" w:hAnsi="Sansa-Normal" w:cstheme="minorHAnsi"/>
          <w:iCs/>
          <w:sz w:val="24"/>
          <w:szCs w:val="24"/>
        </w:rPr>
        <w:t>El libro Auditoría Administrativa, del autor Alfonso Amador Sotomayor, establece que en la actividad preliminar del trabajo de auditoría, participa en forma integrada personal especializado, mismo que desarrolla un primer producto: el diagnóstico administrativo. Tras esta tarea se conforma el equipo humano que llevará a cabo la evaluación final. En la figura 5.4 se muestran dos aspectos básicos de la designación de personal. La calidad del personal va a depender de su nivel de preparación técnica y de su calidad humana. Dado que los trabajos de auditoría administrativa son de trascendencia para la organización, se debe poner especial atención al elegir a quienes realizarán esta labor. Asignar personal que no esté debidamente capacitado, no solo implica una deficiencia seria de planeación, sino un problema con el cliente del servicio, quien al detectarlo se sentirá defraudado.</w:t>
      </w:r>
    </w:p>
    <w:p w14:paraId="33CF39AE" w14:textId="05B83DDC" w:rsidR="007C052D" w:rsidRDefault="00F925E0" w:rsidP="007C052D">
      <w:pPr>
        <w:rPr>
          <w:rFonts w:ascii="Sansa-Normal" w:eastAsia="Times New Roman" w:hAnsi="Sansa-Normal" w:cstheme="minorHAnsi"/>
          <w:iCs/>
          <w:sz w:val="24"/>
          <w:szCs w:val="24"/>
        </w:rPr>
      </w:pPr>
      <w:r>
        <w:rPr>
          <w:noProof/>
        </w:rPr>
        <mc:AlternateContent>
          <mc:Choice Requires="wps">
            <w:drawing>
              <wp:anchor distT="0" distB="0" distL="114300" distR="114300" simplePos="0" relativeHeight="251661312" behindDoc="0" locked="0" layoutInCell="1" allowOverlap="1" wp14:anchorId="67D2927C" wp14:editId="3DCBB786">
                <wp:simplePos x="0" y="0"/>
                <wp:positionH relativeFrom="column">
                  <wp:posOffset>-114300</wp:posOffset>
                </wp:positionH>
                <wp:positionV relativeFrom="paragraph">
                  <wp:posOffset>43815</wp:posOffset>
                </wp:positionV>
                <wp:extent cx="2057400" cy="914400"/>
                <wp:effectExtent l="0" t="0" r="0" b="0"/>
                <wp:wrapSquare wrapText="bothSides"/>
                <wp:docPr id="29" name="Cuadro de texto 29"/>
                <wp:cNvGraphicFramePr/>
                <a:graphic xmlns:a="http://schemas.openxmlformats.org/drawingml/2006/main">
                  <a:graphicData uri="http://schemas.microsoft.com/office/word/2010/wordprocessingShape">
                    <wps:wsp>
                      <wps:cNvSpPr txBox="1"/>
                      <wps:spPr>
                        <a:xfrm>
                          <a:off x="0" y="0"/>
                          <a:ext cx="20574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F28B43" w14:textId="77777777" w:rsidR="00F925E0" w:rsidRPr="00F129A8" w:rsidRDefault="00F925E0" w:rsidP="00F925E0">
                            <w:pPr>
                              <w:shd w:val="clear" w:color="auto" w:fill="BFBFBF" w:themeFill="background1" w:themeFillShade="BF"/>
                              <w:rPr>
                                <w:b/>
                              </w:rPr>
                            </w:pPr>
                            <w:r w:rsidRPr="00F129A8">
                              <w:rPr>
                                <w:b/>
                              </w:rPr>
                              <w:t>F</w:t>
                            </w:r>
                            <w:r>
                              <w:rPr>
                                <w:b/>
                              </w:rPr>
                              <w:t>igura 5.4</w:t>
                            </w:r>
                          </w:p>
                          <w:p w14:paraId="75D581F9" w14:textId="77777777" w:rsidR="00F925E0" w:rsidRDefault="00F925E0" w:rsidP="00F925E0">
                            <w:r>
                              <w:t xml:space="preserve">Aspectos Básicos de la Designación de Personal para Auditoría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29" o:spid="_x0000_s1033" type="#_x0000_t202" style="position:absolute;margin-left:-8.95pt;margin-top:3.45pt;width:162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" filled="f" stroked="f">
                <v:textbox>
                  <w:txbxContent>
                    <w:p w14:paraId="6AF28B43" w14:textId="77777777" w:rsidR="00F925E0" w:rsidRPr="00F129A8" w:rsidRDefault="00F925E0" w:rsidP="00F925E0">
                      <w:pPr>
                        <w:shd w:val="clear" w:color="auto" w:fill="BFBFBF" w:themeFill="background1" w:themeFillShade="BF"/>
                        <w:rPr>
                          <w:b/>
                        </w:rPr>
                      </w:pPr>
                      <w:r w:rsidRPr="00F129A8">
                        <w:rPr>
                          <w:b/>
                        </w:rPr>
                        <w:t>F</w:t>
                      </w:r>
                      <w:r>
                        <w:rPr>
                          <w:b/>
                        </w:rPr>
                        <w:t>igura 5.4</w:t>
                      </w:r>
                    </w:p>
                    <w:p w14:paraId="75D581F9" w14:textId="77777777" w:rsidR="00F925E0" w:rsidRDefault="00F925E0" w:rsidP="00F925E0">
                      <w:r>
                        <w:t xml:space="preserve">Aspectos Básicos de la Designación de Personal para Auditoría </w:t>
                      </w:r>
                    </w:p>
                  </w:txbxContent>
                </v:textbox>
                <w10:wrap type="square"/>
              </v:shape>
            </w:pict>
          </mc:Fallback>
        </mc:AlternateContent>
      </w:r>
    </w:p>
    <w:p w14:paraId="2E336948" w14:textId="77777777" w:rsidR="00F925E0" w:rsidRDefault="00F925E0" w:rsidP="007C052D">
      <w:pPr>
        <w:rPr>
          <w:rFonts w:ascii="Sansa-Normal" w:eastAsia="Times New Roman" w:hAnsi="Sansa-Normal" w:cstheme="minorHAnsi"/>
          <w:iCs/>
          <w:sz w:val="24"/>
          <w:szCs w:val="24"/>
        </w:rPr>
      </w:pPr>
    </w:p>
    <w:p w14:paraId="055AC64D" w14:textId="77777777" w:rsidR="00F925E0" w:rsidRDefault="00F925E0" w:rsidP="007C052D">
      <w:pPr>
        <w:rPr>
          <w:rFonts w:ascii="Sansa-Normal" w:eastAsia="Times New Roman" w:hAnsi="Sansa-Normal" w:cstheme="minorHAnsi"/>
          <w:iCs/>
          <w:sz w:val="24"/>
          <w:szCs w:val="24"/>
        </w:rPr>
      </w:pPr>
    </w:p>
    <w:p w14:paraId="067634F8" w14:textId="77777777" w:rsidR="00F925E0" w:rsidRDefault="00F925E0" w:rsidP="007C052D">
      <w:pPr>
        <w:rPr>
          <w:rFonts w:ascii="Sansa-Normal" w:eastAsia="Times New Roman" w:hAnsi="Sansa-Normal" w:cstheme="minorHAnsi"/>
          <w:iCs/>
          <w:sz w:val="24"/>
          <w:szCs w:val="24"/>
        </w:rPr>
      </w:pPr>
    </w:p>
    <w:p w14:paraId="7FDABC05" w14:textId="0B1CA0CB" w:rsidR="00F925E0" w:rsidRDefault="00F925E0" w:rsidP="007C052D">
      <w:pPr>
        <w:rPr>
          <w:rFonts w:ascii="Sansa-Normal" w:eastAsia="Times New Roman" w:hAnsi="Sansa-Normal" w:cstheme="minorHAnsi"/>
          <w:iCs/>
          <w:sz w:val="24"/>
          <w:szCs w:val="24"/>
        </w:rPr>
      </w:pPr>
      <w:r>
        <w:rPr>
          <w:noProof/>
        </w:rPr>
        <mc:AlternateContent>
          <mc:Choice Requires="wps">
            <w:drawing>
              <wp:anchor distT="0" distB="0" distL="114300" distR="114300" simplePos="0" relativeHeight="251665408" behindDoc="0" locked="0" layoutInCell="1" allowOverlap="1" wp14:anchorId="170AAF7C" wp14:editId="64514D3B">
                <wp:simplePos x="0" y="0"/>
                <wp:positionH relativeFrom="column">
                  <wp:posOffset>-342900</wp:posOffset>
                </wp:positionH>
                <wp:positionV relativeFrom="paragraph">
                  <wp:posOffset>145415</wp:posOffset>
                </wp:positionV>
                <wp:extent cx="1943100" cy="800100"/>
                <wp:effectExtent l="0" t="0" r="0" b="12700"/>
                <wp:wrapSquare wrapText="bothSides"/>
                <wp:docPr id="34" name="Cuadro de texto 34"/>
                <wp:cNvGraphicFramePr/>
                <a:graphic xmlns:a="http://schemas.openxmlformats.org/drawingml/2006/main">
                  <a:graphicData uri="http://schemas.microsoft.com/office/word/2010/wordprocessingShape">
                    <wps:wsp>
                      <wps:cNvSpPr txBox="1"/>
                      <wps:spPr>
                        <a:xfrm>
                          <a:off x="0" y="0"/>
                          <a:ext cx="1943100" cy="8001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AEC9078" w14:textId="77777777" w:rsidR="00F925E0" w:rsidRPr="00F129A8" w:rsidRDefault="00F925E0" w:rsidP="00F925E0">
                            <w:pPr>
                              <w:shd w:val="clear" w:color="auto" w:fill="C0C0C0"/>
                              <w:rPr>
                                <w:b/>
                              </w:rPr>
                            </w:pPr>
                            <w:r w:rsidRPr="00F129A8">
                              <w:rPr>
                                <w:b/>
                              </w:rPr>
                              <w:t>T</w:t>
                            </w:r>
                            <w:r>
                              <w:rPr>
                                <w:b/>
                              </w:rPr>
                              <w:t>abla 5</w:t>
                            </w:r>
                            <w:r w:rsidRPr="00F129A8">
                              <w:rPr>
                                <w:b/>
                              </w:rPr>
                              <w:t>.3</w:t>
                            </w:r>
                          </w:p>
                          <w:p w14:paraId="606F5157" w14:textId="77777777" w:rsidR="00F925E0" w:rsidRDefault="00F925E0" w:rsidP="00F925E0">
                            <w:r>
                              <w:t xml:space="preserve">Equipo de Trabajo de la Auditoría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34" o:spid="_x0000_s1034" type="#_x0000_t202" style="position:absolute;margin-left:-26.95pt;margin-top:11.45pt;width:153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" filled="f" stroked="f">
                <v:textbox>
                  <w:txbxContent>
                    <w:p w14:paraId="7AEC9078" w14:textId="77777777" w:rsidR="00F925E0" w:rsidRPr="00F129A8" w:rsidRDefault="00F925E0" w:rsidP="00F925E0">
                      <w:pPr>
                        <w:shd w:val="clear" w:color="auto" w:fill="C0C0C0"/>
                        <w:rPr>
                          <w:b/>
                        </w:rPr>
                      </w:pPr>
                      <w:r w:rsidRPr="00F129A8">
                        <w:rPr>
                          <w:b/>
                        </w:rPr>
                        <w:t>T</w:t>
                      </w:r>
                      <w:r>
                        <w:rPr>
                          <w:b/>
                        </w:rPr>
                        <w:t>abla 5</w:t>
                      </w:r>
                      <w:r w:rsidRPr="00F129A8">
                        <w:rPr>
                          <w:b/>
                        </w:rPr>
                        <w:t>.3</w:t>
                      </w:r>
                    </w:p>
                    <w:p w14:paraId="606F5157" w14:textId="77777777" w:rsidR="00F925E0" w:rsidRDefault="00F925E0" w:rsidP="00F925E0">
                      <w:r>
                        <w:t xml:space="preserve">Equipo de Trabajo de la Auditoría </w:t>
                      </w:r>
                    </w:p>
                  </w:txbxContent>
                </v:textbox>
                <w10:wrap type="square"/>
              </v:shape>
            </w:pict>
          </mc:Fallback>
        </mc:AlternateContent>
      </w:r>
    </w:p>
    <w:p w14:paraId="056C1949" w14:textId="2AEAC1E1" w:rsidR="00F925E0" w:rsidRDefault="00F925E0" w:rsidP="007C052D">
      <w:pPr>
        <w:rPr>
          <w:rFonts w:ascii="Sansa-Normal" w:eastAsia="Times New Roman" w:hAnsi="Sansa-Normal" w:cstheme="minorHAnsi"/>
          <w:iCs/>
          <w:sz w:val="24"/>
          <w:szCs w:val="24"/>
        </w:rPr>
      </w:pPr>
    </w:p>
    <w:p w14:paraId="1F12B69A" w14:textId="0AA22767" w:rsidR="00F925E0" w:rsidRPr="007C052D" w:rsidRDefault="00F925E0" w:rsidP="007C052D">
      <w:pPr>
        <w:rPr>
          <w:rFonts w:ascii="Sansa-Normal" w:eastAsia="Times New Roman" w:hAnsi="Sansa-Normal" w:cstheme="minorHAnsi"/>
          <w:iCs/>
          <w:sz w:val="24"/>
          <w:szCs w:val="24"/>
        </w:rPr>
      </w:pPr>
    </w:p>
    <w:p w14:paraId="2FE49550" w14:textId="77777777" w:rsidR="007C052D" w:rsidRPr="007C052D" w:rsidRDefault="007C052D" w:rsidP="007C052D">
      <w:pPr>
        <w:rPr>
          <w:rFonts w:ascii="Sansa-Normal" w:eastAsia="Times New Roman" w:hAnsi="Sansa-Normal" w:cstheme="minorHAnsi"/>
          <w:iCs/>
          <w:sz w:val="24"/>
          <w:szCs w:val="24"/>
        </w:rPr>
      </w:pPr>
    </w:p>
    <w:tbl>
      <w:tblPr>
        <w:tblStyle w:val="Tablaconcuadrcula"/>
        <w:tblpPr w:leftFromText="141" w:rightFromText="141" w:vertAnchor="page" w:horzAnchor="page" w:tblpX="1745" w:tblpY="10162"/>
        <w:tblW w:w="0" w:type="auto"/>
        <w:tblLook w:val="04A0" w:firstRow="1" w:lastRow="0" w:firstColumn="1" w:lastColumn="0" w:noHBand="0" w:noVBand="1"/>
      </w:tblPr>
      <w:tblGrid>
        <w:gridCol w:w="2992"/>
        <w:gridCol w:w="2993"/>
        <w:gridCol w:w="2993"/>
      </w:tblGrid>
      <w:tr w:rsidR="00F925E0" w:rsidRPr="00936056" w14:paraId="2D14C2D6" w14:textId="77777777" w:rsidTr="00F925E0">
        <w:tc>
          <w:tcPr>
            <w:tcW w:w="897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14:paraId="730F4D48" w14:textId="77777777" w:rsidR="00F925E0" w:rsidRPr="00936056" w:rsidRDefault="00F925E0" w:rsidP="00F925E0">
            <w:pPr>
              <w:jc w:val="center"/>
              <w:rPr>
                <w:b/>
              </w:rPr>
            </w:pPr>
            <w:r>
              <w:rPr>
                <w:b/>
              </w:rPr>
              <w:t>EQUIPO DE TRABAJO DE LA AUDITORÍ</w:t>
            </w:r>
            <w:r w:rsidRPr="00936056">
              <w:rPr>
                <w:b/>
              </w:rPr>
              <w:t>A</w:t>
            </w:r>
          </w:p>
        </w:tc>
      </w:tr>
      <w:tr w:rsidR="00F925E0" w:rsidRPr="00936056" w14:paraId="53FBED39" w14:textId="77777777" w:rsidTr="00F925E0">
        <w:tc>
          <w:tcPr>
            <w:tcW w:w="2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C0C0"/>
          </w:tcPr>
          <w:p w14:paraId="10835301" w14:textId="77777777" w:rsidR="00F925E0" w:rsidRPr="00936056" w:rsidRDefault="00F925E0" w:rsidP="00F925E0">
            <w:pPr>
              <w:jc w:val="center"/>
              <w:rPr>
                <w:b/>
              </w:rPr>
            </w:pPr>
            <w:r w:rsidRPr="00936056">
              <w:rPr>
                <w:b/>
              </w:rPr>
              <w:t>Gerente</w:t>
            </w:r>
          </w:p>
        </w:tc>
        <w:tc>
          <w:tcPr>
            <w:tcW w:w="2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C0C0"/>
          </w:tcPr>
          <w:p w14:paraId="1913F6E0" w14:textId="77777777" w:rsidR="00F925E0" w:rsidRPr="00936056" w:rsidRDefault="00F925E0" w:rsidP="00F925E0">
            <w:pPr>
              <w:jc w:val="center"/>
              <w:rPr>
                <w:b/>
              </w:rPr>
            </w:pPr>
            <w:r w:rsidRPr="00936056">
              <w:rPr>
                <w:b/>
              </w:rPr>
              <w:t>Supervisor</w:t>
            </w:r>
          </w:p>
        </w:tc>
        <w:tc>
          <w:tcPr>
            <w:tcW w:w="2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C0C0"/>
          </w:tcPr>
          <w:p w14:paraId="2DF2BAFB" w14:textId="77777777" w:rsidR="00F925E0" w:rsidRPr="00936056" w:rsidRDefault="00F925E0" w:rsidP="00F925E0">
            <w:pPr>
              <w:jc w:val="center"/>
              <w:rPr>
                <w:b/>
              </w:rPr>
            </w:pPr>
            <w:r w:rsidRPr="00936056">
              <w:rPr>
                <w:b/>
              </w:rPr>
              <w:t>Auditor</w:t>
            </w:r>
          </w:p>
        </w:tc>
      </w:tr>
      <w:tr w:rsidR="00F925E0" w14:paraId="31610FB4" w14:textId="77777777" w:rsidTr="00F925E0">
        <w:tc>
          <w:tcPr>
            <w:tcW w:w="2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C0C0"/>
          </w:tcPr>
          <w:p w14:paraId="02C88CD6" w14:textId="77777777" w:rsidR="00F925E0" w:rsidRDefault="00F925E0" w:rsidP="00F925E0">
            <w:r>
              <w:t>De tipo ejecutivo.</w:t>
            </w:r>
          </w:p>
        </w:tc>
        <w:tc>
          <w:tcPr>
            <w:tcW w:w="2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C0C0"/>
          </w:tcPr>
          <w:p w14:paraId="62CF9B26" w14:textId="77777777" w:rsidR="00F925E0" w:rsidRDefault="00F925E0" w:rsidP="00F925E0">
            <w:r>
              <w:t>Coordinación.</w:t>
            </w:r>
          </w:p>
        </w:tc>
        <w:tc>
          <w:tcPr>
            <w:tcW w:w="2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C0C0"/>
          </w:tcPr>
          <w:p w14:paraId="517FDD7E" w14:textId="77777777" w:rsidR="00F925E0" w:rsidRDefault="00F925E0" w:rsidP="00F925E0">
            <w:r>
              <w:t>Operativo.</w:t>
            </w:r>
          </w:p>
        </w:tc>
      </w:tr>
      <w:tr w:rsidR="00F925E0" w14:paraId="6883A06E" w14:textId="77777777" w:rsidTr="00F925E0">
        <w:trPr>
          <w:trHeight w:val="115"/>
        </w:trPr>
        <w:tc>
          <w:tcPr>
            <w:tcW w:w="2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C0C0"/>
          </w:tcPr>
          <w:p w14:paraId="73A43990" w14:textId="77777777" w:rsidR="00F925E0" w:rsidRDefault="00F925E0" w:rsidP="00F925E0">
            <w:r>
              <w:t>Asesoría.</w:t>
            </w:r>
          </w:p>
        </w:tc>
        <w:tc>
          <w:tcPr>
            <w:tcW w:w="2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C0C0"/>
          </w:tcPr>
          <w:p w14:paraId="7E414CF5" w14:textId="77777777" w:rsidR="00F925E0" w:rsidRDefault="00F925E0" w:rsidP="00F925E0">
            <w:r>
              <w:t>Orientador, ejecutor.</w:t>
            </w:r>
          </w:p>
        </w:tc>
        <w:tc>
          <w:tcPr>
            <w:tcW w:w="2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C0C0"/>
          </w:tcPr>
          <w:p w14:paraId="2A3258C1" w14:textId="77777777" w:rsidR="00F925E0" w:rsidRDefault="00F925E0" w:rsidP="00F925E0">
            <w:r>
              <w:t>Verificación.</w:t>
            </w:r>
          </w:p>
        </w:tc>
      </w:tr>
      <w:tr w:rsidR="00F925E0" w14:paraId="5A4417AA" w14:textId="77777777" w:rsidTr="00F925E0">
        <w:tc>
          <w:tcPr>
            <w:tcW w:w="2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C0C0"/>
          </w:tcPr>
          <w:p w14:paraId="1CAE7E45" w14:textId="77777777" w:rsidR="00F925E0" w:rsidRDefault="00F925E0" w:rsidP="00F925E0">
            <w:r>
              <w:t>Relaciones con primer nivel.</w:t>
            </w:r>
          </w:p>
        </w:tc>
        <w:tc>
          <w:tcPr>
            <w:tcW w:w="2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C0C0"/>
          </w:tcPr>
          <w:p w14:paraId="6D2EDC87" w14:textId="77777777" w:rsidR="00F925E0" w:rsidRDefault="00F925E0" w:rsidP="00F925E0">
            <w:r>
              <w:t>Entrevistas interfuncionales.</w:t>
            </w:r>
          </w:p>
        </w:tc>
        <w:tc>
          <w:tcPr>
            <w:tcW w:w="2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C0C0"/>
          </w:tcPr>
          <w:p w14:paraId="39CF217A" w14:textId="77777777" w:rsidR="00F925E0" w:rsidRDefault="00F925E0" w:rsidP="00F925E0">
            <w:r>
              <w:t xml:space="preserve">Recolección de información. </w:t>
            </w:r>
          </w:p>
        </w:tc>
      </w:tr>
      <w:tr w:rsidR="00F925E0" w14:paraId="754728CF" w14:textId="77777777" w:rsidTr="00F925E0">
        <w:tc>
          <w:tcPr>
            <w:tcW w:w="2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C0C0"/>
          </w:tcPr>
          <w:p w14:paraId="014CC681" w14:textId="77777777" w:rsidR="00F925E0" w:rsidRDefault="00F925E0" w:rsidP="00F925E0">
            <w:r>
              <w:t>Planeación.</w:t>
            </w:r>
          </w:p>
        </w:tc>
        <w:tc>
          <w:tcPr>
            <w:tcW w:w="2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C0C0"/>
          </w:tcPr>
          <w:p w14:paraId="7967EBFF" w14:textId="77777777" w:rsidR="00F925E0" w:rsidRDefault="00F925E0" w:rsidP="00F925E0">
            <w:r>
              <w:t xml:space="preserve">Planeación. </w:t>
            </w:r>
          </w:p>
        </w:tc>
        <w:tc>
          <w:tcPr>
            <w:tcW w:w="2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C0C0"/>
          </w:tcPr>
          <w:p w14:paraId="22D58B21" w14:textId="77777777" w:rsidR="00F925E0" w:rsidRDefault="00F925E0" w:rsidP="00F925E0">
            <w:r>
              <w:t>Clasificación de datos.</w:t>
            </w:r>
          </w:p>
        </w:tc>
      </w:tr>
      <w:tr w:rsidR="00F925E0" w14:paraId="71E5C066" w14:textId="77777777" w:rsidTr="00F925E0">
        <w:tc>
          <w:tcPr>
            <w:tcW w:w="2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C0C0"/>
          </w:tcPr>
          <w:p w14:paraId="45F57367" w14:textId="77777777" w:rsidR="00F925E0" w:rsidRDefault="00F925E0" w:rsidP="00F925E0">
            <w:r>
              <w:t xml:space="preserve">Diseño de programa de auditoría. </w:t>
            </w:r>
          </w:p>
        </w:tc>
        <w:tc>
          <w:tcPr>
            <w:tcW w:w="2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C0C0"/>
          </w:tcPr>
          <w:p w14:paraId="745906F7" w14:textId="77777777" w:rsidR="00F925E0" w:rsidRDefault="00F925E0" w:rsidP="00F925E0">
            <w:r>
              <w:t>Participación en diseño de programa.</w:t>
            </w:r>
          </w:p>
        </w:tc>
        <w:tc>
          <w:tcPr>
            <w:tcW w:w="2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C0C0"/>
          </w:tcPr>
          <w:p w14:paraId="166D15B0" w14:textId="77777777" w:rsidR="00F925E0" w:rsidRDefault="00F925E0" w:rsidP="00F925E0">
            <w:r>
              <w:t>Atención al programa.</w:t>
            </w:r>
          </w:p>
        </w:tc>
      </w:tr>
      <w:tr w:rsidR="00F925E0" w14:paraId="3BC6AE35" w14:textId="77777777" w:rsidTr="00F925E0">
        <w:tc>
          <w:tcPr>
            <w:tcW w:w="2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C0C0"/>
          </w:tcPr>
          <w:p w14:paraId="1613037E" w14:textId="77777777" w:rsidR="00F925E0" w:rsidRDefault="00F925E0" w:rsidP="00F925E0">
            <w:r>
              <w:t>Formulación de calendarización (avances).</w:t>
            </w:r>
          </w:p>
        </w:tc>
        <w:tc>
          <w:tcPr>
            <w:tcW w:w="2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C0C0"/>
          </w:tcPr>
          <w:p w14:paraId="7279A4C1" w14:textId="77777777" w:rsidR="00F925E0" w:rsidRDefault="00F925E0" w:rsidP="00F925E0">
            <w:r>
              <w:t>Seguimiento de programas.</w:t>
            </w:r>
          </w:p>
        </w:tc>
        <w:tc>
          <w:tcPr>
            <w:tcW w:w="2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C0C0"/>
          </w:tcPr>
          <w:p w14:paraId="3FB271DB" w14:textId="77777777" w:rsidR="00F925E0" w:rsidRDefault="00F925E0" w:rsidP="00F925E0">
            <w:r>
              <w:t>Registro de datos.</w:t>
            </w:r>
          </w:p>
        </w:tc>
      </w:tr>
      <w:tr w:rsidR="00F925E0" w14:paraId="2C0F79CA" w14:textId="77777777" w:rsidTr="00F925E0">
        <w:tc>
          <w:tcPr>
            <w:tcW w:w="2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C0C0"/>
          </w:tcPr>
          <w:p w14:paraId="50160450" w14:textId="77777777" w:rsidR="00F925E0" w:rsidRDefault="00F925E0" w:rsidP="00F925E0">
            <w:r>
              <w:t>Liderazgo.</w:t>
            </w:r>
          </w:p>
        </w:tc>
        <w:tc>
          <w:tcPr>
            <w:tcW w:w="2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C0C0"/>
          </w:tcPr>
          <w:p w14:paraId="77B061D4" w14:textId="77777777" w:rsidR="00F925E0" w:rsidRDefault="00F925E0" w:rsidP="00F925E0">
            <w:r>
              <w:t>Liderazgo.</w:t>
            </w:r>
          </w:p>
        </w:tc>
        <w:tc>
          <w:tcPr>
            <w:tcW w:w="2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C0C0"/>
          </w:tcPr>
          <w:p w14:paraId="44A5EA04" w14:textId="77777777" w:rsidR="00F925E0" w:rsidRDefault="00F925E0" w:rsidP="00F925E0">
            <w:r>
              <w:t>Integración de expedientes.</w:t>
            </w:r>
          </w:p>
        </w:tc>
      </w:tr>
      <w:tr w:rsidR="00F925E0" w14:paraId="35B6B812" w14:textId="77777777" w:rsidTr="00F925E0">
        <w:tc>
          <w:tcPr>
            <w:tcW w:w="2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C0C0"/>
          </w:tcPr>
          <w:p w14:paraId="68C00828" w14:textId="77777777" w:rsidR="00F925E0" w:rsidRDefault="00F925E0" w:rsidP="00F925E0">
            <w:r>
              <w:t>Creatividad.</w:t>
            </w:r>
          </w:p>
        </w:tc>
        <w:tc>
          <w:tcPr>
            <w:tcW w:w="2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C0C0"/>
          </w:tcPr>
          <w:p w14:paraId="2A05D534" w14:textId="77777777" w:rsidR="00F925E0" w:rsidRDefault="00F925E0" w:rsidP="00F925E0">
            <w:r>
              <w:t>Estudio de soluciones.</w:t>
            </w:r>
          </w:p>
        </w:tc>
        <w:tc>
          <w:tcPr>
            <w:tcW w:w="2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C0C0"/>
          </w:tcPr>
          <w:p w14:paraId="3CD0EA3B" w14:textId="77777777" w:rsidR="00F925E0" w:rsidRDefault="00F925E0" w:rsidP="00F925E0">
            <w:r>
              <w:t>Archivo.</w:t>
            </w:r>
          </w:p>
        </w:tc>
      </w:tr>
      <w:tr w:rsidR="00F925E0" w14:paraId="4093AC76" w14:textId="77777777" w:rsidTr="00F925E0">
        <w:tc>
          <w:tcPr>
            <w:tcW w:w="2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C0C0"/>
          </w:tcPr>
          <w:p w14:paraId="3DC04DD3" w14:textId="77777777" w:rsidR="00F925E0" w:rsidRDefault="00F925E0" w:rsidP="00F925E0">
            <w:r>
              <w:t>Presentación del pre informe e informe.</w:t>
            </w:r>
          </w:p>
        </w:tc>
        <w:tc>
          <w:tcPr>
            <w:tcW w:w="2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C0C0"/>
          </w:tcPr>
          <w:p w14:paraId="157675D7" w14:textId="77777777" w:rsidR="00F925E0" w:rsidRDefault="00F925E0" w:rsidP="00F925E0">
            <w:r>
              <w:t>Presentación en pre informe e informe.</w:t>
            </w:r>
          </w:p>
        </w:tc>
        <w:tc>
          <w:tcPr>
            <w:tcW w:w="2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C0C0"/>
          </w:tcPr>
          <w:p w14:paraId="7C9378F1" w14:textId="77777777" w:rsidR="00F925E0" w:rsidRDefault="00F925E0" w:rsidP="00F925E0">
            <w:r>
              <w:t>Participación en pre informe e informe.</w:t>
            </w:r>
          </w:p>
        </w:tc>
      </w:tr>
      <w:tr w:rsidR="00F925E0" w14:paraId="45161674" w14:textId="77777777" w:rsidTr="00F925E0">
        <w:tc>
          <w:tcPr>
            <w:tcW w:w="2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C0C0"/>
          </w:tcPr>
          <w:p w14:paraId="7C4C0EE5" w14:textId="77777777" w:rsidR="00F925E0" w:rsidRDefault="00F925E0" w:rsidP="00F925E0">
            <w:r>
              <w:t>Presentación del informe.</w:t>
            </w:r>
          </w:p>
        </w:tc>
        <w:tc>
          <w:tcPr>
            <w:tcW w:w="2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C0C0"/>
          </w:tcPr>
          <w:p w14:paraId="0CE453D7" w14:textId="77777777" w:rsidR="00F925E0" w:rsidRDefault="00F925E0" w:rsidP="00F925E0"/>
        </w:tc>
        <w:tc>
          <w:tcPr>
            <w:tcW w:w="2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C0C0"/>
          </w:tcPr>
          <w:p w14:paraId="2E712145" w14:textId="77777777" w:rsidR="00F925E0" w:rsidRDefault="00F925E0" w:rsidP="00F925E0"/>
        </w:tc>
      </w:tr>
    </w:tbl>
    <w:p w14:paraId="48EDD112" w14:textId="77777777" w:rsidR="00F925E0" w:rsidRDefault="00F925E0" w:rsidP="007C052D">
      <w:pPr>
        <w:rPr>
          <w:rFonts w:ascii="Sansa-Normal" w:eastAsia="Times New Roman" w:hAnsi="Sansa-Normal" w:cstheme="minorHAnsi"/>
          <w:iCs/>
          <w:sz w:val="24"/>
          <w:szCs w:val="24"/>
        </w:rPr>
      </w:pPr>
    </w:p>
    <w:p w14:paraId="667A79FA" w14:textId="0B80517B" w:rsidR="00F925E0" w:rsidRDefault="00F925E0" w:rsidP="007C052D">
      <w:pPr>
        <w:rPr>
          <w:rFonts w:ascii="Sansa-Normal" w:eastAsia="Times New Roman" w:hAnsi="Sansa-Normal" w:cstheme="minorHAnsi"/>
          <w:iCs/>
          <w:sz w:val="24"/>
          <w:szCs w:val="24"/>
        </w:rPr>
      </w:pPr>
    </w:p>
    <w:p w14:paraId="1E2CC629" w14:textId="3D80811D" w:rsidR="00F925E0" w:rsidRDefault="00F925E0" w:rsidP="007C052D">
      <w:pPr>
        <w:rPr>
          <w:rFonts w:ascii="Sansa-Normal" w:eastAsia="Times New Roman" w:hAnsi="Sansa-Normal" w:cstheme="minorHAnsi"/>
          <w:iCs/>
          <w:sz w:val="24"/>
          <w:szCs w:val="24"/>
        </w:rPr>
      </w:pPr>
    </w:p>
    <w:p w14:paraId="0CB8D733" w14:textId="77777777" w:rsidR="00F925E0" w:rsidRDefault="00F925E0" w:rsidP="007C052D">
      <w:pPr>
        <w:rPr>
          <w:rFonts w:ascii="Sansa-Normal" w:eastAsia="Times New Roman" w:hAnsi="Sansa-Normal" w:cstheme="minorHAnsi"/>
          <w:iCs/>
          <w:sz w:val="24"/>
          <w:szCs w:val="24"/>
        </w:rPr>
      </w:pPr>
    </w:p>
    <w:p w14:paraId="2A248031" w14:textId="77777777" w:rsidR="00F925E0" w:rsidRDefault="00F925E0" w:rsidP="007C052D">
      <w:pPr>
        <w:rPr>
          <w:rFonts w:ascii="Sansa-Normal" w:eastAsia="Times New Roman" w:hAnsi="Sansa-Normal" w:cstheme="minorHAnsi"/>
          <w:iCs/>
          <w:sz w:val="24"/>
          <w:szCs w:val="24"/>
        </w:rPr>
      </w:pPr>
    </w:p>
    <w:p w14:paraId="36BAE41E" w14:textId="77777777" w:rsidR="00F925E0" w:rsidRDefault="00F925E0" w:rsidP="007C052D">
      <w:pPr>
        <w:rPr>
          <w:rFonts w:ascii="Sansa-Normal" w:eastAsia="Times New Roman" w:hAnsi="Sansa-Normal" w:cstheme="minorHAnsi"/>
          <w:iCs/>
          <w:sz w:val="24"/>
          <w:szCs w:val="24"/>
        </w:rPr>
      </w:pPr>
    </w:p>
    <w:p w14:paraId="3ACE28D8" w14:textId="77777777" w:rsidR="00F925E0" w:rsidRDefault="00F925E0" w:rsidP="007C052D">
      <w:pPr>
        <w:rPr>
          <w:rFonts w:ascii="Sansa-Normal" w:eastAsia="Times New Roman" w:hAnsi="Sansa-Normal" w:cstheme="minorHAnsi"/>
          <w:iCs/>
          <w:sz w:val="24"/>
          <w:szCs w:val="24"/>
        </w:rPr>
      </w:pPr>
    </w:p>
    <w:p w14:paraId="1201A70F" w14:textId="77777777" w:rsidR="00F925E0" w:rsidRDefault="00F925E0" w:rsidP="007C052D">
      <w:pPr>
        <w:rPr>
          <w:rFonts w:ascii="Sansa-Normal" w:eastAsia="Times New Roman" w:hAnsi="Sansa-Normal" w:cstheme="minorHAnsi"/>
          <w:iCs/>
          <w:sz w:val="24"/>
          <w:szCs w:val="24"/>
        </w:rPr>
      </w:pPr>
    </w:p>
    <w:p w14:paraId="6472B3F4" w14:textId="77777777" w:rsidR="00F925E0" w:rsidRDefault="00F925E0" w:rsidP="007C052D">
      <w:pPr>
        <w:rPr>
          <w:rFonts w:ascii="Sansa-Normal" w:eastAsia="Times New Roman" w:hAnsi="Sansa-Normal" w:cstheme="minorHAnsi"/>
          <w:iCs/>
          <w:sz w:val="24"/>
          <w:szCs w:val="24"/>
        </w:rPr>
      </w:pPr>
    </w:p>
    <w:p w14:paraId="1F6E78C0" w14:textId="77777777" w:rsidR="00F925E0" w:rsidRDefault="00F925E0" w:rsidP="007C052D">
      <w:pPr>
        <w:rPr>
          <w:rFonts w:ascii="Sansa-Normal" w:eastAsia="Times New Roman" w:hAnsi="Sansa-Normal" w:cstheme="minorHAnsi"/>
          <w:iCs/>
          <w:sz w:val="24"/>
          <w:szCs w:val="24"/>
        </w:rPr>
      </w:pPr>
    </w:p>
    <w:p w14:paraId="6C1B20CF" w14:textId="77777777" w:rsidR="00F925E0" w:rsidRDefault="00F925E0" w:rsidP="007C052D">
      <w:pPr>
        <w:rPr>
          <w:rFonts w:ascii="Sansa-Normal" w:eastAsia="Times New Roman" w:hAnsi="Sansa-Normal" w:cstheme="minorHAnsi"/>
          <w:iCs/>
          <w:sz w:val="24"/>
          <w:szCs w:val="24"/>
        </w:rPr>
      </w:pPr>
    </w:p>
    <w:p w14:paraId="5D1AF325" w14:textId="77777777" w:rsidR="005E10D6" w:rsidRDefault="005E10D6" w:rsidP="006450C8">
      <w:pPr>
        <w:rPr>
          <w:rFonts w:ascii="Sansa-Normal" w:eastAsia="Times New Roman" w:hAnsi="Sansa-Normal" w:cstheme="minorHAnsi"/>
          <w:iCs/>
          <w:sz w:val="24"/>
          <w:szCs w:val="24"/>
        </w:rPr>
      </w:pPr>
    </w:p>
    <w:p w14:paraId="778F7D03" w14:textId="77777777" w:rsidR="007E2C83" w:rsidRPr="007E2C83" w:rsidRDefault="007E2C83" w:rsidP="007E2C83">
      <w:pPr>
        <w:jc w:val="right"/>
        <w:rPr>
          <w:rFonts w:ascii="Sansa-Normal" w:eastAsia="Times New Roman" w:hAnsi="Sansa-Normal" w:cstheme="minorHAnsi"/>
          <w:iCs/>
          <w:sz w:val="20"/>
          <w:szCs w:val="20"/>
        </w:rPr>
      </w:pPr>
      <w:r w:rsidRPr="007E2C83">
        <w:rPr>
          <w:rFonts w:ascii="Sansa-Normal" w:eastAsia="Times New Roman" w:hAnsi="Sansa-Normal" w:cstheme="minorHAnsi"/>
          <w:iCs/>
          <w:sz w:val="20"/>
          <w:szCs w:val="20"/>
        </w:rPr>
        <w:t>Referencia:</w:t>
      </w:r>
    </w:p>
    <w:p w14:paraId="46958393" w14:textId="12A3F2A2" w:rsidR="006450C8" w:rsidRDefault="00F925E0" w:rsidP="007E2C83">
      <w:pPr>
        <w:jc w:val="right"/>
        <w:rPr>
          <w:rFonts w:ascii="Sansa-Normal" w:eastAsia="Times New Roman" w:hAnsi="Sansa-Normal" w:cstheme="minorHAnsi"/>
          <w:iCs/>
          <w:sz w:val="20"/>
          <w:szCs w:val="20"/>
        </w:rPr>
      </w:pPr>
      <w:r w:rsidRPr="00F925E0">
        <w:rPr>
          <w:rFonts w:ascii="Sansa-Normal" w:eastAsia="Times New Roman" w:hAnsi="Sansa-Normal" w:cstheme="minorHAnsi"/>
          <w:iCs/>
          <w:sz w:val="20"/>
          <w:szCs w:val="20"/>
        </w:rPr>
        <w:t>Libro Auditoría Administrativa, autor Alfonso Amador Sotomayor, Editorial Mc. Graw Hill. Pág. 66-67.</w:t>
      </w:r>
    </w:p>
    <w:p w14:paraId="3130F662" w14:textId="77777777" w:rsidR="00B9079E" w:rsidRDefault="00B9079E" w:rsidP="007E2C83">
      <w:pPr>
        <w:jc w:val="right"/>
        <w:rPr>
          <w:rFonts w:ascii="Sansa-Normal" w:eastAsia="Times New Roman" w:hAnsi="Sansa-Normal" w:cstheme="minorHAnsi"/>
          <w:iCs/>
          <w:sz w:val="20"/>
          <w:szCs w:val="20"/>
        </w:rPr>
      </w:pPr>
    </w:p>
    <w:p w14:paraId="3E68E412" w14:textId="77777777" w:rsidR="00B9079E" w:rsidRDefault="00B9079E" w:rsidP="007E2C83">
      <w:pPr>
        <w:jc w:val="right"/>
        <w:rPr>
          <w:rFonts w:ascii="Sansa-Normal" w:eastAsia="Times New Roman" w:hAnsi="Sansa-Normal" w:cstheme="minorHAnsi"/>
          <w:iCs/>
          <w:sz w:val="20"/>
          <w:szCs w:val="20"/>
        </w:rPr>
      </w:pPr>
    </w:p>
    <w:p w14:paraId="01F910A4" w14:textId="77777777" w:rsidR="00F925E0" w:rsidRPr="00F925E0" w:rsidRDefault="00F925E0" w:rsidP="00F925E0">
      <w:pPr>
        <w:rPr>
          <w:rFonts w:ascii="Sansa-Normal" w:eastAsia="Times New Roman" w:hAnsi="Sansa-Normal" w:cstheme="minorHAnsi"/>
          <w:iCs/>
          <w:sz w:val="24"/>
          <w:szCs w:val="24"/>
        </w:rPr>
      </w:pPr>
      <w:r w:rsidRPr="00F925E0">
        <w:rPr>
          <w:rFonts w:ascii="Sansa-Normal" w:eastAsia="Times New Roman" w:hAnsi="Sansa-Normal" w:cstheme="minorHAnsi"/>
          <w:iCs/>
          <w:sz w:val="24"/>
          <w:szCs w:val="24"/>
        </w:rPr>
        <w:t xml:space="preserve">Así mismo, el autor Alfonso Amador Sotomayor menciona en su libro Auditoría Administrativa, que la participación del profesionista recién egresado o con poca experiencia en este campo es factible, siempre y cuando se le otorgue una preparación previa, en donde se le oriente y motive; todos merecemos una primera oportunidad. </w:t>
      </w:r>
    </w:p>
    <w:p w14:paraId="4B000F43" w14:textId="77777777" w:rsidR="00F925E0" w:rsidRPr="00F925E0" w:rsidRDefault="00F925E0" w:rsidP="00F925E0">
      <w:pPr>
        <w:rPr>
          <w:rFonts w:ascii="Sansa-Normal" w:eastAsia="Times New Roman" w:hAnsi="Sansa-Normal" w:cstheme="minorHAnsi"/>
          <w:iCs/>
          <w:sz w:val="24"/>
          <w:szCs w:val="24"/>
        </w:rPr>
      </w:pPr>
    </w:p>
    <w:p w14:paraId="5C565335" w14:textId="77777777" w:rsidR="00F925E0" w:rsidRPr="00F925E0" w:rsidRDefault="00F925E0" w:rsidP="00F925E0">
      <w:pPr>
        <w:rPr>
          <w:rFonts w:ascii="Sansa-Normal" w:eastAsia="Times New Roman" w:hAnsi="Sansa-Normal" w:cstheme="minorHAnsi"/>
          <w:iCs/>
          <w:sz w:val="24"/>
          <w:szCs w:val="24"/>
        </w:rPr>
      </w:pPr>
      <w:r w:rsidRPr="00F925E0">
        <w:rPr>
          <w:rFonts w:ascii="Sansa-Normal" w:eastAsia="Times New Roman" w:hAnsi="Sansa-Normal" w:cstheme="minorHAnsi"/>
          <w:iCs/>
          <w:sz w:val="24"/>
          <w:szCs w:val="24"/>
        </w:rPr>
        <w:t>Como trabajo administrativo que es, la auditoría emplea la división del trabajo en la realización de sus actividades. Básicamente, quienes intervienen en la auditoría son: el titular de la auditoría o gerente, el supervisor y el auditor, todos ellos con actividades perfectamente delineadas, independientemente de si son personal interno o una firma externa.</w:t>
      </w:r>
    </w:p>
    <w:p w14:paraId="76C30F3D" w14:textId="77777777" w:rsidR="00F925E0" w:rsidRPr="00F925E0" w:rsidRDefault="00F925E0" w:rsidP="00F925E0">
      <w:pPr>
        <w:rPr>
          <w:rFonts w:ascii="Sansa-Normal" w:eastAsia="Times New Roman" w:hAnsi="Sansa-Normal" w:cstheme="minorHAnsi"/>
          <w:iCs/>
          <w:sz w:val="24"/>
          <w:szCs w:val="24"/>
        </w:rPr>
      </w:pPr>
    </w:p>
    <w:p w14:paraId="342C8215" w14:textId="77777777" w:rsidR="00F925E0" w:rsidRPr="00F925E0" w:rsidRDefault="00F925E0" w:rsidP="00F925E0">
      <w:pPr>
        <w:rPr>
          <w:rFonts w:ascii="Sansa-Normal" w:eastAsia="Times New Roman" w:hAnsi="Sansa-Normal" w:cstheme="minorHAnsi"/>
          <w:iCs/>
          <w:sz w:val="24"/>
          <w:szCs w:val="24"/>
        </w:rPr>
      </w:pPr>
      <w:r w:rsidRPr="00F925E0">
        <w:rPr>
          <w:rFonts w:ascii="Sansa-Normal" w:eastAsia="Times New Roman" w:hAnsi="Sansa-Normal" w:cstheme="minorHAnsi"/>
          <w:iCs/>
          <w:sz w:val="24"/>
          <w:szCs w:val="24"/>
        </w:rPr>
        <w:t xml:space="preserve">En la tabla 2.3 se indica el personal que forma el equipo de trabajo de la auditoría, así como la descripción de sus actividades de fondo. </w:t>
      </w:r>
    </w:p>
    <w:p w14:paraId="2A874143" w14:textId="77777777" w:rsidR="00F925E0" w:rsidRPr="00F925E0" w:rsidRDefault="00F925E0" w:rsidP="00F925E0">
      <w:pPr>
        <w:rPr>
          <w:rFonts w:ascii="Sansa-Normal" w:eastAsia="Times New Roman" w:hAnsi="Sansa-Normal" w:cstheme="minorHAnsi"/>
          <w:iCs/>
          <w:sz w:val="24"/>
          <w:szCs w:val="24"/>
        </w:rPr>
      </w:pPr>
    </w:p>
    <w:p w14:paraId="21DF74D1" w14:textId="77777777" w:rsidR="00F925E0" w:rsidRPr="00F925E0" w:rsidRDefault="00F925E0" w:rsidP="00F925E0">
      <w:pPr>
        <w:rPr>
          <w:rFonts w:ascii="Sansa-Normal" w:eastAsia="Times New Roman" w:hAnsi="Sansa-Normal" w:cstheme="minorHAnsi"/>
          <w:iCs/>
          <w:sz w:val="24"/>
          <w:szCs w:val="24"/>
        </w:rPr>
      </w:pPr>
      <w:r w:rsidRPr="00F925E0">
        <w:rPr>
          <w:rFonts w:ascii="Sansa-Normal" w:eastAsia="Times New Roman" w:hAnsi="Sansa-Normal" w:cstheme="minorHAnsi"/>
          <w:iCs/>
          <w:sz w:val="24"/>
          <w:szCs w:val="24"/>
        </w:rPr>
        <w:t xml:space="preserve">Como se observa en la tabla 2.3, la función del titular de la auditoría es eminentemente directiva e intelectual, mientras que la del supervisor es de coordinación y la del auditor es operativa, es decir, que se encarga de reunir y registrar información en coordinación con su supervisor. Por lo general, la identificación de funciones es de esta manera; sin embargo, existen algunas variantes debido a que la planeación y designación de recursos humanos que participa en la auditoría está condicionada a factores diversos, como son la dimensión de la empresa, área específica a examinar y la forma de actuar de la firma profesional (en el caso de que el servicio sea externo). Por otra parte, un elemento indispensable hoy en día para el cuidado de la calidad en cualquier disciplina es la actualización. En el campo de la auditoría, la actualización es algo que le compete al personal de los diferentes niveles. Otro de los aspectos básicos de la designación de personal para la auditoría es la cantidad de personal. </w:t>
      </w:r>
    </w:p>
    <w:p w14:paraId="149148B9" w14:textId="77777777" w:rsidR="00F925E0" w:rsidRPr="00F925E0" w:rsidRDefault="00F925E0" w:rsidP="00F925E0">
      <w:pPr>
        <w:rPr>
          <w:rFonts w:ascii="Sansa-Normal" w:eastAsia="Times New Roman" w:hAnsi="Sansa-Normal" w:cstheme="minorHAnsi"/>
          <w:iCs/>
          <w:sz w:val="24"/>
          <w:szCs w:val="24"/>
        </w:rPr>
      </w:pPr>
    </w:p>
    <w:p w14:paraId="249FB009" w14:textId="77777777" w:rsidR="00F925E0" w:rsidRDefault="00F925E0" w:rsidP="00F925E0">
      <w:pPr>
        <w:rPr>
          <w:rFonts w:ascii="Sansa-Normal" w:eastAsia="Times New Roman" w:hAnsi="Sansa-Normal" w:cstheme="minorHAnsi"/>
          <w:iCs/>
          <w:sz w:val="24"/>
          <w:szCs w:val="24"/>
        </w:rPr>
      </w:pPr>
      <w:r w:rsidRPr="00F925E0">
        <w:rPr>
          <w:rFonts w:ascii="Sansa-Normal" w:eastAsia="Times New Roman" w:hAnsi="Sansa-Normal" w:cstheme="minorHAnsi"/>
          <w:iCs/>
          <w:sz w:val="24"/>
          <w:szCs w:val="24"/>
        </w:rPr>
        <w:t>Esta cuestión por lo general depende de las condiciones particulares de cada caso; sin embargo, la práctica usual estima adecuado el nombrar al menos dos personas para que integren el equipo de trabajo. La cantidad de personal no es tan importante como la calidad del mismo, que es lo que marcará la diferencia en los resultados finales. De cualquier manera, ambos aspectos integran una simbiosis, que potencialmente redituará en beneficio de esta actividad</w:t>
      </w:r>
    </w:p>
    <w:p w14:paraId="7B9AE1A2" w14:textId="77777777" w:rsidR="00F925E0" w:rsidRDefault="00F925E0" w:rsidP="00F925E0">
      <w:pPr>
        <w:rPr>
          <w:rFonts w:ascii="Sansa-Normal" w:eastAsia="Times New Roman" w:hAnsi="Sansa-Normal" w:cstheme="minorHAnsi"/>
          <w:iCs/>
          <w:sz w:val="24"/>
          <w:szCs w:val="24"/>
        </w:rPr>
      </w:pPr>
    </w:p>
    <w:p w14:paraId="7FCEF1EB" w14:textId="77777777" w:rsidR="00F925E0" w:rsidRDefault="00F925E0" w:rsidP="00F925E0">
      <w:pPr>
        <w:rPr>
          <w:rFonts w:ascii="Sansa-Normal" w:eastAsia="Times New Roman" w:hAnsi="Sansa-Normal" w:cstheme="minorHAnsi"/>
          <w:iCs/>
          <w:sz w:val="24"/>
          <w:szCs w:val="24"/>
        </w:rPr>
      </w:pPr>
    </w:p>
    <w:p w14:paraId="4123BE21" w14:textId="77777777" w:rsidR="00F925E0" w:rsidRDefault="00F925E0" w:rsidP="00F925E0">
      <w:pPr>
        <w:rPr>
          <w:rFonts w:ascii="Sansa-Normal" w:eastAsia="Times New Roman" w:hAnsi="Sansa-Normal" w:cstheme="minorHAnsi"/>
          <w:iCs/>
          <w:sz w:val="24"/>
          <w:szCs w:val="24"/>
        </w:rPr>
      </w:pPr>
    </w:p>
    <w:p w14:paraId="1341D846" w14:textId="77777777" w:rsidR="00F925E0" w:rsidRDefault="00F925E0" w:rsidP="00F925E0">
      <w:pPr>
        <w:rPr>
          <w:rFonts w:ascii="Sansa-Normal" w:eastAsia="Times New Roman" w:hAnsi="Sansa-Normal" w:cstheme="minorHAnsi"/>
          <w:iCs/>
          <w:sz w:val="24"/>
          <w:szCs w:val="24"/>
        </w:rPr>
      </w:pPr>
    </w:p>
    <w:p w14:paraId="6012B890" w14:textId="77777777" w:rsidR="00F925E0" w:rsidRPr="00F925E0" w:rsidRDefault="00F925E0" w:rsidP="00F925E0">
      <w:pPr>
        <w:rPr>
          <w:rFonts w:ascii="Sansa-Normal" w:eastAsia="Times New Roman" w:hAnsi="Sansa-Normal" w:cstheme="minorHAnsi"/>
          <w:iCs/>
          <w:sz w:val="24"/>
          <w:szCs w:val="24"/>
        </w:rPr>
      </w:pPr>
      <w:bookmarkStart w:id="0" w:name="_GoBack"/>
      <w:bookmarkEnd w:id="0"/>
    </w:p>
    <w:p w14:paraId="2D7F3508" w14:textId="77777777" w:rsidR="00F925E0" w:rsidRPr="007E2C83" w:rsidRDefault="00F925E0" w:rsidP="00F925E0">
      <w:pPr>
        <w:jc w:val="right"/>
        <w:rPr>
          <w:rFonts w:ascii="Sansa-Normal" w:eastAsia="Times New Roman" w:hAnsi="Sansa-Normal" w:cstheme="minorHAnsi"/>
          <w:iCs/>
          <w:sz w:val="20"/>
          <w:szCs w:val="20"/>
        </w:rPr>
      </w:pPr>
      <w:r w:rsidRPr="007E2C83">
        <w:rPr>
          <w:rFonts w:ascii="Sansa-Normal" w:eastAsia="Times New Roman" w:hAnsi="Sansa-Normal" w:cstheme="minorHAnsi"/>
          <w:iCs/>
          <w:sz w:val="20"/>
          <w:szCs w:val="20"/>
        </w:rPr>
        <w:t>Referencia:</w:t>
      </w:r>
    </w:p>
    <w:p w14:paraId="744571FA" w14:textId="3E2A6614" w:rsidR="00B9079E" w:rsidRPr="007E2C83" w:rsidRDefault="00F925E0" w:rsidP="00F925E0">
      <w:pPr>
        <w:jc w:val="right"/>
        <w:rPr>
          <w:rFonts w:ascii="Sansa-Normal" w:eastAsia="Times New Roman" w:hAnsi="Sansa-Normal" w:cstheme="minorHAnsi"/>
          <w:iCs/>
          <w:sz w:val="20"/>
          <w:szCs w:val="20"/>
        </w:rPr>
      </w:pPr>
      <w:r w:rsidRPr="00F925E0">
        <w:rPr>
          <w:rFonts w:ascii="Sansa-Normal" w:eastAsia="Times New Roman" w:hAnsi="Sansa-Normal" w:cstheme="minorHAnsi"/>
          <w:iCs/>
          <w:sz w:val="20"/>
          <w:szCs w:val="20"/>
        </w:rPr>
        <w:t>Libro Auditoría Administrativa, autor Alfonso Amador Sotomayor, Editorial Mc. Graw Hill. Pág. 67.</w:t>
      </w:r>
    </w:p>
    <w:sectPr w:rsidR="00B9079E" w:rsidRPr="007E2C83" w:rsidSect="00217AAE">
      <w:headerReference w:type="default" r:id="rId9"/>
      <w:footerReference w:type="default" r:id="rId10"/>
      <w:pgSz w:w="12180" w:h="2016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CB1478" w:rsidRDefault="00CB1478" w:rsidP="000C56E4">
      <w:r>
        <w:separator/>
      </w:r>
    </w:p>
  </w:endnote>
  <w:endnote w:type="continuationSeparator" w:id="0">
    <w:p w14:paraId="03EE6BA2" w14:textId="77777777" w:rsidR="00CB1478" w:rsidRDefault="00CB1478"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Dispatch-Black">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CB1478" w:rsidRDefault="00CB1478"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CB1478" w:rsidRDefault="00CB1478"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CB1478" w:rsidRDefault="00CB1478" w:rsidP="000C56E4">
      <w:r>
        <w:separator/>
      </w:r>
    </w:p>
  </w:footnote>
  <w:footnote w:type="continuationSeparator" w:id="0">
    <w:p w14:paraId="143CF59E" w14:textId="77777777" w:rsidR="00CB1478" w:rsidRDefault="00CB1478"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56AB7D66" w:rsidR="00CB1478" w:rsidRDefault="00CB1478"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124B8083">
              <wp:simplePos x="0" y="0"/>
              <wp:positionH relativeFrom="column">
                <wp:posOffset>-789940</wp:posOffset>
              </wp:positionH>
              <wp:positionV relativeFrom="paragraph">
                <wp:posOffset>-512445</wp:posOffset>
              </wp:positionV>
              <wp:extent cx="7876540" cy="96583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876540" cy="9658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218269B6" w14:textId="2498D37C" w:rsidR="00CB1478" w:rsidRPr="00FA2C5B" w:rsidRDefault="00F925E0" w:rsidP="0052056B">
                          <w:pPr>
                            <w:spacing w:after="0" w:line="240" w:lineRule="auto"/>
                            <w:rPr>
                              <w:rFonts w:ascii="Dispatch-Regular" w:hAnsi="Dispatch-Regular" w:cs="Dispatch-Regular"/>
                              <w:color w:val="FCBD00"/>
                              <w:sz w:val="72"/>
                              <w:szCs w:val="56"/>
                              <w:lang w:val="es-ES" w:eastAsia="es-ES"/>
                            </w:rPr>
                          </w:pPr>
                          <w:r>
                            <w:rPr>
                              <w:rFonts w:ascii="Dispatch-Regular" w:hAnsi="Dispatch-Regular" w:cs="Dispatch-Regular"/>
                              <w:color w:val="FCBD00"/>
                              <w:sz w:val="72"/>
                              <w:szCs w:val="56"/>
                              <w:lang w:val="es-ES" w:eastAsia="es-ES"/>
                            </w:rPr>
                            <w:t>Designación de Personal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35" type="#_x0000_t202" style="position:absolute;left:0;text-align:left;margin-left:-62.15pt;margin-top:-40.3pt;width:620.2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" filled="f" stroked="f">
              <v:textbo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218269B6" w14:textId="2498D37C" w:rsidR="00CB1478" w:rsidRPr="00FA2C5B" w:rsidRDefault="00F925E0" w:rsidP="0052056B">
                    <w:pPr>
                      <w:spacing w:after="0" w:line="240" w:lineRule="auto"/>
                      <w:rPr>
                        <w:rFonts w:ascii="Dispatch-Regular" w:hAnsi="Dispatch-Regular" w:cs="Dispatch-Regular"/>
                        <w:color w:val="FCBD00"/>
                        <w:sz w:val="72"/>
                        <w:szCs w:val="56"/>
                        <w:lang w:val="es-ES" w:eastAsia="es-ES"/>
                      </w:rPr>
                    </w:pPr>
                    <w:r>
                      <w:rPr>
                        <w:rFonts w:ascii="Dispatch-Regular" w:hAnsi="Dispatch-Regular" w:cs="Dispatch-Regular"/>
                        <w:color w:val="FCBD00"/>
                        <w:sz w:val="72"/>
                        <w:szCs w:val="56"/>
                        <w:lang w:val="es-ES" w:eastAsia="es-ES"/>
                      </w:rPr>
                      <w:t>Designación de Personal</w:t>
                    </w: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78EFB219">
          <wp:simplePos x="0" y="0"/>
          <wp:positionH relativeFrom="column">
            <wp:posOffset>-914400</wp:posOffset>
          </wp:positionH>
          <wp:positionV relativeFrom="paragraph">
            <wp:posOffset>-512445</wp:posOffset>
          </wp:positionV>
          <wp:extent cx="8063670" cy="1195471"/>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670" cy="119547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7A70A2A"/>
    <w:multiLevelType w:val="hybridMultilevel"/>
    <w:tmpl w:val="F3EC55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9A32B38"/>
    <w:multiLevelType w:val="hybridMultilevel"/>
    <w:tmpl w:val="B438368E"/>
    <w:lvl w:ilvl="0" w:tplc="3A1CB9F4">
      <w:start w:val="1"/>
      <w:numFmt w:val="decimal"/>
      <w:lvlText w:val="%1."/>
      <w:lvlJc w:val="left"/>
      <w:pPr>
        <w:ind w:left="36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2D513FCC"/>
    <w:multiLevelType w:val="hybridMultilevel"/>
    <w:tmpl w:val="E2BE324A"/>
    <w:lvl w:ilvl="0" w:tplc="C0389B18">
      <w:start w:val="1"/>
      <w:numFmt w:val="decimal"/>
      <w:lvlText w:val="%1."/>
      <w:lvlJc w:val="left"/>
      <w:pPr>
        <w:ind w:left="360" w:hanging="36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7062732"/>
    <w:multiLevelType w:val="hybridMultilevel"/>
    <w:tmpl w:val="A1BE6B1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3">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7BD3763"/>
    <w:multiLevelType w:val="hybridMultilevel"/>
    <w:tmpl w:val="79285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B2B4289"/>
    <w:multiLevelType w:val="hybridMultilevel"/>
    <w:tmpl w:val="12768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3"/>
  </w:num>
  <w:num w:numId="3">
    <w:abstractNumId w:val="17"/>
  </w:num>
  <w:num w:numId="4">
    <w:abstractNumId w:val="1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9"/>
  </w:num>
  <w:num w:numId="10">
    <w:abstractNumId w:val="26"/>
  </w:num>
  <w:num w:numId="11">
    <w:abstractNumId w:val="21"/>
  </w:num>
  <w:num w:numId="12">
    <w:abstractNumId w:val="5"/>
  </w:num>
  <w:num w:numId="13">
    <w:abstractNumId w:val="27"/>
  </w:num>
  <w:num w:numId="14">
    <w:abstractNumId w:val="28"/>
  </w:num>
  <w:num w:numId="15">
    <w:abstractNumId w:val="1"/>
  </w:num>
  <w:num w:numId="16">
    <w:abstractNumId w:val="23"/>
  </w:num>
  <w:num w:numId="17">
    <w:abstractNumId w:val="24"/>
  </w:num>
  <w:num w:numId="18">
    <w:abstractNumId w:val="29"/>
  </w:num>
  <w:num w:numId="19">
    <w:abstractNumId w:val="11"/>
  </w:num>
  <w:num w:numId="20">
    <w:abstractNumId w:val="9"/>
  </w:num>
  <w:num w:numId="21">
    <w:abstractNumId w:val="2"/>
  </w:num>
  <w:num w:numId="22">
    <w:abstractNumId w:val="0"/>
  </w:num>
  <w:num w:numId="23">
    <w:abstractNumId w:val="16"/>
  </w:num>
  <w:num w:numId="24">
    <w:abstractNumId w:val="8"/>
  </w:num>
  <w:num w:numId="25">
    <w:abstractNumId w:val="22"/>
  </w:num>
  <w:num w:numId="26">
    <w:abstractNumId w:val="18"/>
  </w:num>
  <w:num w:numId="27">
    <w:abstractNumId w:val="3"/>
  </w:num>
  <w:num w:numId="28">
    <w:abstractNumId w:val="12"/>
  </w:num>
  <w:num w:numId="29">
    <w:abstractNumId w:val="1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5F0E"/>
    <w:rsid w:val="0003791D"/>
    <w:rsid w:val="0004485E"/>
    <w:rsid w:val="0006642A"/>
    <w:rsid w:val="000C56E4"/>
    <w:rsid w:val="000E3AF1"/>
    <w:rsid w:val="00114A5D"/>
    <w:rsid w:val="001408BB"/>
    <w:rsid w:val="00170F38"/>
    <w:rsid w:val="00175BD2"/>
    <w:rsid w:val="0018094E"/>
    <w:rsid w:val="00182EBF"/>
    <w:rsid w:val="00214F9E"/>
    <w:rsid w:val="00217AAE"/>
    <w:rsid w:val="002452F5"/>
    <w:rsid w:val="00264981"/>
    <w:rsid w:val="002C5D7E"/>
    <w:rsid w:val="002D71CD"/>
    <w:rsid w:val="002E3CFD"/>
    <w:rsid w:val="002F433B"/>
    <w:rsid w:val="00305F1F"/>
    <w:rsid w:val="003064B8"/>
    <w:rsid w:val="00343EB9"/>
    <w:rsid w:val="0039235F"/>
    <w:rsid w:val="003C10FB"/>
    <w:rsid w:val="003D431C"/>
    <w:rsid w:val="003D510C"/>
    <w:rsid w:val="003E53E7"/>
    <w:rsid w:val="00416ABB"/>
    <w:rsid w:val="00442458"/>
    <w:rsid w:val="00475446"/>
    <w:rsid w:val="004918B3"/>
    <w:rsid w:val="004F555F"/>
    <w:rsid w:val="0052056B"/>
    <w:rsid w:val="005639CC"/>
    <w:rsid w:val="005A1539"/>
    <w:rsid w:val="005C770C"/>
    <w:rsid w:val="005D53CF"/>
    <w:rsid w:val="005E10D6"/>
    <w:rsid w:val="005F42A2"/>
    <w:rsid w:val="00617C2D"/>
    <w:rsid w:val="00625AF7"/>
    <w:rsid w:val="006450C8"/>
    <w:rsid w:val="00663B8D"/>
    <w:rsid w:val="0068742F"/>
    <w:rsid w:val="00695EFB"/>
    <w:rsid w:val="00696502"/>
    <w:rsid w:val="00696D11"/>
    <w:rsid w:val="006B2A8F"/>
    <w:rsid w:val="00703456"/>
    <w:rsid w:val="007102CE"/>
    <w:rsid w:val="007174A4"/>
    <w:rsid w:val="00780D6B"/>
    <w:rsid w:val="007852CE"/>
    <w:rsid w:val="00794373"/>
    <w:rsid w:val="007A02A5"/>
    <w:rsid w:val="007B0549"/>
    <w:rsid w:val="007C052D"/>
    <w:rsid w:val="007C352A"/>
    <w:rsid w:val="007E15BB"/>
    <w:rsid w:val="007E2C83"/>
    <w:rsid w:val="0084096C"/>
    <w:rsid w:val="00851A71"/>
    <w:rsid w:val="00884708"/>
    <w:rsid w:val="008B4187"/>
    <w:rsid w:val="009107CD"/>
    <w:rsid w:val="00927DB0"/>
    <w:rsid w:val="00954389"/>
    <w:rsid w:val="009678FA"/>
    <w:rsid w:val="009A3FDE"/>
    <w:rsid w:val="009C2D6F"/>
    <w:rsid w:val="009F1157"/>
    <w:rsid w:val="00A73CB4"/>
    <w:rsid w:val="00AC1CD5"/>
    <w:rsid w:val="00AF22D2"/>
    <w:rsid w:val="00AF4C80"/>
    <w:rsid w:val="00B33BD3"/>
    <w:rsid w:val="00B416C4"/>
    <w:rsid w:val="00B46003"/>
    <w:rsid w:val="00B751BB"/>
    <w:rsid w:val="00B9079E"/>
    <w:rsid w:val="00BB7525"/>
    <w:rsid w:val="00BD2484"/>
    <w:rsid w:val="00BF2A7F"/>
    <w:rsid w:val="00C03339"/>
    <w:rsid w:val="00C36C08"/>
    <w:rsid w:val="00C5401B"/>
    <w:rsid w:val="00C55B85"/>
    <w:rsid w:val="00C6224F"/>
    <w:rsid w:val="00C8224D"/>
    <w:rsid w:val="00CA200B"/>
    <w:rsid w:val="00CB1478"/>
    <w:rsid w:val="00CC6A64"/>
    <w:rsid w:val="00CE04E5"/>
    <w:rsid w:val="00CF39A8"/>
    <w:rsid w:val="00D5536C"/>
    <w:rsid w:val="00D6286B"/>
    <w:rsid w:val="00D70C51"/>
    <w:rsid w:val="00D856E8"/>
    <w:rsid w:val="00D87507"/>
    <w:rsid w:val="00DB30AC"/>
    <w:rsid w:val="00DB35CC"/>
    <w:rsid w:val="00DE64AE"/>
    <w:rsid w:val="00DF2293"/>
    <w:rsid w:val="00E06C8E"/>
    <w:rsid w:val="00E342E9"/>
    <w:rsid w:val="00E44C17"/>
    <w:rsid w:val="00E60597"/>
    <w:rsid w:val="00E67127"/>
    <w:rsid w:val="00E974DE"/>
    <w:rsid w:val="00EA3784"/>
    <w:rsid w:val="00EB4AED"/>
    <w:rsid w:val="00EB7E40"/>
    <w:rsid w:val="00F315E4"/>
    <w:rsid w:val="00F36010"/>
    <w:rsid w:val="00F925E0"/>
    <w:rsid w:val="00FA2C5B"/>
    <w:rsid w:val="00FA36F9"/>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9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9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7FDAB-48F6-D04A-BE0D-B77A8555D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642</Words>
  <Characters>3531</Characters>
  <Application>Microsoft Macintosh Word</Application>
  <DocSecurity>0</DocSecurity>
  <Lines>29</Lines>
  <Paragraphs>8</Paragraphs>
  <ScaleCrop>false</ScaleCrop>
  <Company/>
  <LinksUpToDate>false</LinksUpToDate>
  <CharactersWithSpaces>4165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2017-09-04T05:18:00Z</cp:lastPrinted>
  <dcterms:created xsi:type="dcterms:W3CDTF">2017-09-04T05:18:00Z</dcterms:created>
  <dcterms:modified xsi:type="dcterms:W3CDTF">2017-09-04T05:18:00Z</dcterms:modified>
</cp:coreProperties>
</file>