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C395" w14:textId="77777777" w:rsidR="00EC00F2" w:rsidRDefault="00EC00F2" w:rsidP="00494AB5"/>
    <w:p w14:paraId="62EF16D5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Selecciona la respuesta correcta para cada tipo de operación matricial.</w:t>
      </w:r>
    </w:p>
    <w:p w14:paraId="094BE038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3EE57AF8" w14:textId="0BA8863B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1. El resultado de multiplicar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</m:t>
                  </m:r>
                </m:e>
              </m:mr>
            </m:m>
          </m:e>
        </m:d>
      </m:oMath>
      <w:r w:rsidRPr="00D010FC">
        <w:rPr>
          <w:rFonts w:ascii="Verdana" w:hAnsi="Verdana"/>
          <w:sz w:val="24"/>
          <w:lang w:val="es-ES_tradnl"/>
        </w:rPr>
        <w:t xml:space="preserve"> es:</w:t>
      </w:r>
    </w:p>
    <w:p w14:paraId="04AB3F88" w14:textId="51AC6F2E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-96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-135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67</m:t>
                  </m:r>
                </m:e>
              </m:mr>
            </m:m>
          </m:e>
        </m:d>
      </m:oMath>
    </w:p>
    <w:p w14:paraId="38B10A2A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7ADFCB37" w14:textId="290DB460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b) </w:t>
      </w:r>
      <m:oMath>
        <m:r>
          <w:rPr>
            <w:rFonts w:ascii="Cambria Math" w:hAnsi="Cambria Math"/>
            <w:sz w:val="24"/>
            <w:lang w:val="es-ES_tradnl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96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135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67</m:t>
                  </m:r>
                </m:e>
              </m:mr>
            </m:m>
          </m:e>
        </m:d>
      </m:oMath>
      <w:r w:rsidRPr="00D010FC">
        <w:rPr>
          <w:rFonts w:ascii="Verdana" w:hAnsi="Verdana"/>
          <w:sz w:val="24"/>
          <w:lang w:val="es-ES_tradnl"/>
        </w:rPr>
        <w:t xml:space="preserve"> </w:t>
      </w:r>
    </w:p>
    <w:p w14:paraId="7683F4A3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3F4D1491" w14:textId="4EDFE546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96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135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67</m:t>
                  </m:r>
                </m:e>
              </m:mr>
            </m:m>
          </m:e>
        </m:d>
      </m:oMath>
    </w:p>
    <w:p w14:paraId="0B1AC231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1C98782B" w14:textId="72EBA14B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d)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96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135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67</m:t>
                  </m:r>
                </m:e>
              </m:mr>
            </m:m>
          </m:e>
        </m:d>
      </m:oMath>
    </w:p>
    <w:p w14:paraId="2046BD19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54D139C1" w14:textId="6C2C55B2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2. La suma de </w:t>
      </w:r>
      <m:oMath>
        <m:r>
          <w:rPr>
            <w:rFonts w:ascii="Cambria Math" w:hAnsi="Cambria Math"/>
            <w:sz w:val="24"/>
            <w:lang w:val="es-ES_tradnl"/>
          </w:rPr>
          <m:t>3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-17</m:t>
                  </m:r>
                </m:e>
              </m:mr>
            </m:m>
          </m:e>
        </m:d>
        <m:r>
          <w:rPr>
            <w:rFonts w:ascii="Cambria Math" w:hAnsi="Cambria Math"/>
            <w:sz w:val="24"/>
            <w:lang w:val="es-ES_tradnl"/>
          </w:rPr>
          <m:t xml:space="preserve">+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-56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-33</m:t>
                  </m:r>
                </m:e>
              </m:mr>
            </m:m>
          </m:e>
        </m:d>
      </m:oMath>
    </w:p>
    <w:p w14:paraId="79A17A80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42E57517" w14:textId="7EB45472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-61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-90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-166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84</m:t>
                  </m:r>
                </m:e>
              </m:mr>
            </m:m>
          </m:e>
        </m:d>
      </m:oMath>
    </w:p>
    <w:p w14:paraId="77C9BF1B" w14:textId="47FD91D3" w:rsidR="00D010FC" w:rsidRDefault="00D010FC" w:rsidP="00D010FC">
      <w:pPr>
        <w:rPr>
          <w:rFonts w:ascii="Verdana" w:hAnsi="Verdana"/>
          <w:sz w:val="24"/>
        </w:rPr>
      </w:pPr>
    </w:p>
    <w:p w14:paraId="65D026EA" w14:textId="7D71C1FC" w:rsidR="00D010FC" w:rsidRDefault="00D010FC" w:rsidP="00D010FC">
      <w:pPr>
        <w:rPr>
          <w:rFonts w:ascii="Verdana" w:hAnsi="Verdana"/>
          <w:sz w:val="24"/>
        </w:rPr>
      </w:pPr>
    </w:p>
    <w:p w14:paraId="102BDEBB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11B56127" w14:textId="546D474D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90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166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-71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-84</m:t>
                  </m:r>
                </m:e>
              </m:mr>
            </m:m>
          </m:e>
        </m:d>
      </m:oMath>
    </w:p>
    <w:p w14:paraId="765CCFD5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619E2732" w14:textId="1A78F1F3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90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166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84</m:t>
                  </m:r>
                </m:e>
              </m:mr>
            </m:m>
          </m:e>
        </m:d>
      </m:oMath>
    </w:p>
    <w:p w14:paraId="0B529D15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7B60E207" w14:textId="11DC82B1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 xml:space="preserve">d)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-90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166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-71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-84</m:t>
                  </m:r>
                </m:e>
              </m:mr>
            </m:m>
          </m:e>
        </m:d>
      </m:oMath>
    </w:p>
    <w:p w14:paraId="4ECC179C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06B29943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0CAE4DCD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3. El resultado de multiplicar una matriz de dimensión 3x3 con una de 3x5 y sumarla con una de 2x3, será una matriz de dimensión:</w:t>
      </w:r>
    </w:p>
    <w:p w14:paraId="15EB5644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0059294D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a) 3x5</w:t>
      </w:r>
    </w:p>
    <w:p w14:paraId="77922418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3C7FA49B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b) No es posible realizar el producto ni la suma</w:t>
      </w:r>
    </w:p>
    <w:p w14:paraId="07DAA827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6A718B79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c) Es posible realizar el producto, pero la suma no se puede llevar a cabo</w:t>
      </w:r>
    </w:p>
    <w:p w14:paraId="2100A0B6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30223458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d) 2x3</w:t>
      </w:r>
    </w:p>
    <w:p w14:paraId="2B3EDFB9" w14:textId="7E0C5AE9" w:rsidR="00D010FC" w:rsidRDefault="00D010FC" w:rsidP="00D010FC">
      <w:pPr>
        <w:rPr>
          <w:rFonts w:ascii="Verdana" w:hAnsi="Verdana"/>
          <w:sz w:val="24"/>
        </w:rPr>
      </w:pPr>
    </w:p>
    <w:p w14:paraId="3B089894" w14:textId="53D22A06" w:rsidR="00D010FC" w:rsidRDefault="00D010FC" w:rsidP="00D010FC">
      <w:pPr>
        <w:rPr>
          <w:rFonts w:ascii="Verdana" w:hAnsi="Verdana"/>
          <w:sz w:val="24"/>
        </w:rPr>
      </w:pPr>
    </w:p>
    <w:p w14:paraId="40A3143A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26198830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3C8A53F5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4. En el procedimiento de multiplicación (A*B), es indispensable que para poder efectuar la operación:</w:t>
      </w:r>
    </w:p>
    <w:p w14:paraId="21C3B286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6BA49452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a) Las filas de A y columnas de A sean iguales</w:t>
      </w:r>
    </w:p>
    <w:p w14:paraId="23DAFF3C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237E5493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b) Sean A y B matrices cuadradas</w:t>
      </w:r>
    </w:p>
    <w:p w14:paraId="407F5296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6F900D65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c) Las columnas de la matriz A sean igual a las filas de la matriz B</w:t>
      </w:r>
    </w:p>
    <w:p w14:paraId="045ED1C8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44A2A353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d) Se necesita que A sea una matriz rectangular y B una matriz cuadrada</w:t>
      </w:r>
    </w:p>
    <w:p w14:paraId="448D64D7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7F626BA3" w14:textId="127D7F2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 xml:space="preserve">5. Realiza la operación e identifica qué tipo de matriz es el resultado obtenido: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35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65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24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74</m:t>
                  </m:r>
                </m:e>
              </m:mr>
            </m:m>
          </m:e>
        </m:d>
        <m:r>
          <w:rPr>
            <w:rFonts w:ascii="Cambria Math" w:hAnsi="Cambria Math"/>
            <w:sz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132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45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64</m:t>
                  </m:r>
                </m:e>
              </m:mr>
            </m:m>
          </m:e>
        </m:d>
      </m:oMath>
    </w:p>
    <w:p w14:paraId="7DC83CC1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05CFB1BA" w14:textId="0C25D0AA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-155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140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49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-618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-705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-919</m:t>
                  </m:r>
                </m:e>
              </m:mr>
            </m:m>
          </m:e>
        </m:d>
      </m:oMath>
    </w:p>
    <w:p w14:paraId="0BE1D88F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723D8AF6" w14:textId="5A6453DF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155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-140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-49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618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705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919</m:t>
                  </m:r>
                </m:e>
              </m:mr>
            </m:m>
          </m:e>
        </m:d>
      </m:oMath>
    </w:p>
    <w:p w14:paraId="3E08F53B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78B4A7A1" w14:textId="4C2C1474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155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140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49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618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705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919</m:t>
                  </m:r>
                </m:e>
              </m:mr>
            </m:m>
          </m:e>
        </m:d>
      </m:oMath>
    </w:p>
    <w:p w14:paraId="458FCB77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387D775D" w14:textId="0D57C55E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 xml:space="preserve">d)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-155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-140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-49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-618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-705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919</m:t>
                  </m:r>
                </m:e>
              </m:mr>
            </m:m>
          </m:e>
        </m:d>
      </m:oMath>
    </w:p>
    <w:p w14:paraId="4058EA2D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2E1C8D73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6. El resultado de multiplicar una matriz identidad de dimensión 3, por una matriz triangular superior de dimensión 3 es:</w:t>
      </w:r>
    </w:p>
    <w:p w14:paraId="186B4B19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672CBB26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a) Una matriz identidad</w:t>
      </w:r>
    </w:p>
    <w:p w14:paraId="3A147C11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b) La misma matriz triangular superior</w:t>
      </w:r>
    </w:p>
    <w:p w14:paraId="3EE87B28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c) Una matriz rectangular</w:t>
      </w:r>
    </w:p>
    <w:p w14:paraId="77C98558" w14:textId="77777777" w:rsidR="00D010FC" w:rsidRPr="00D010FC" w:rsidRDefault="00D010FC" w:rsidP="00D010FC">
      <w:pPr>
        <w:rPr>
          <w:rFonts w:ascii="Verdana" w:hAnsi="Verdana"/>
          <w:sz w:val="24"/>
        </w:rPr>
      </w:pPr>
      <w:r w:rsidRPr="00D010FC">
        <w:rPr>
          <w:rFonts w:ascii="Verdana" w:hAnsi="Verdana"/>
          <w:sz w:val="24"/>
        </w:rPr>
        <w:t>d) No se puede efectuar la operación</w:t>
      </w:r>
    </w:p>
    <w:p w14:paraId="090D7CAE" w14:textId="77777777" w:rsidR="00D010FC" w:rsidRPr="00D010FC" w:rsidRDefault="00D010FC" w:rsidP="00D010FC">
      <w:pPr>
        <w:rPr>
          <w:rFonts w:ascii="Verdana" w:hAnsi="Verdana"/>
          <w:sz w:val="24"/>
        </w:rPr>
      </w:pPr>
    </w:p>
    <w:p w14:paraId="6574CE7D" w14:textId="006C44B0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7. Multiplica las matrices siguientes: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65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-23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-56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98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-6</m:t>
                  </m:r>
                </m:e>
              </m:mr>
            </m:m>
          </m:e>
        </m:d>
      </m:oMath>
    </w:p>
    <w:p w14:paraId="4D2282DA" w14:textId="760F99EE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5930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-486</m:t>
                  </m:r>
                </m:e>
              </m:mr>
            </m:m>
          </m:e>
        </m:d>
      </m:oMath>
    </w:p>
    <w:p w14:paraId="4002BF2F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446D4DAF" w14:textId="3E48AA2C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5930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-486</m:t>
                  </m:r>
                </m:e>
              </m:mr>
            </m:m>
          </m:e>
        </m:d>
      </m:oMath>
    </w:p>
    <w:p w14:paraId="304A03B9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227D9F2F" w14:textId="23C0786A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lang w:val="es-ES_tradnl"/>
              </w:rPr>
              <m:t>-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-5930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486</m:t>
                  </m:r>
                </m:e>
              </m:mr>
            </m:m>
          </m:e>
        </m:d>
      </m:oMath>
    </w:p>
    <w:p w14:paraId="485092C9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561BF226" w14:textId="3F033B09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d)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-228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-5930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486</m:t>
                  </m:r>
                </m:e>
              </m:mr>
            </m:m>
          </m:e>
        </m:d>
      </m:oMath>
    </w:p>
    <w:p w14:paraId="09258070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7EBCF9FD" w14:textId="62063E70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8. Calcula el determinante de la siguiente matriz  </w:t>
      </w:r>
      <m:oMath>
        <m:r>
          <w:rPr>
            <w:rFonts w:ascii="Cambria Math" w:hAnsi="Cambria Math"/>
            <w:sz w:val="24"/>
            <w:lang w:val="es-ES_tradnl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-10</m:t>
                  </m:r>
                </m:e>
              </m:mr>
            </m:m>
          </m:e>
        </m:d>
      </m:oMath>
    </w:p>
    <w:p w14:paraId="32CF4CAE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a) 2</w:t>
      </w:r>
    </w:p>
    <w:p w14:paraId="55BD8D18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b) 58</w:t>
      </w:r>
    </w:p>
    <w:p w14:paraId="63DAC269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lastRenderedPageBreak/>
        <w:t>c)-58</w:t>
      </w:r>
    </w:p>
    <w:p w14:paraId="5A61172D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d) -2</w:t>
      </w:r>
    </w:p>
    <w:p w14:paraId="59C2FBCD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2842DB3D" w14:textId="7E62B866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9. Calcula el determinante de la siguiente matriz  </w:t>
      </w:r>
      <m:oMath>
        <m:r>
          <w:rPr>
            <w:rFonts w:ascii="Cambria Math" w:hAnsi="Cambria Math"/>
            <w:sz w:val="24"/>
            <w:lang w:val="es-ES_tradnl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</m:mr>
            </m:m>
          </m:e>
        </m:d>
      </m:oMath>
    </w:p>
    <w:p w14:paraId="27E17EFD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a) 70</w:t>
      </w:r>
    </w:p>
    <w:p w14:paraId="10D182DC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b) -10</w:t>
      </w:r>
    </w:p>
    <w:p w14:paraId="5095E852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c) 10</w:t>
      </w:r>
    </w:p>
    <w:p w14:paraId="21FE66AF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d) -70</w:t>
      </w:r>
    </w:p>
    <w:p w14:paraId="37B619B2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60049E80" w14:textId="2F77BBEE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10. Determinante de la matriz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-3</m:t>
                  </m:r>
                </m:e>
              </m:mr>
            </m:m>
          </m:e>
        </m:d>
      </m:oMath>
      <w:r w:rsidRPr="00D010FC">
        <w:rPr>
          <w:rFonts w:ascii="Verdana" w:hAnsi="Verdana"/>
          <w:sz w:val="24"/>
          <w:lang w:val="es-ES_tradnl"/>
        </w:rPr>
        <w:t xml:space="preserve">,   </w:t>
      </w:r>
    </w:p>
    <w:p w14:paraId="2C41705D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a) 3</w:t>
      </w:r>
    </w:p>
    <w:p w14:paraId="65806DC9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b) 27</w:t>
      </w:r>
    </w:p>
    <w:p w14:paraId="0B00953C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c) -3</w:t>
      </w:r>
    </w:p>
    <w:p w14:paraId="3069D0C6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d) -27</w:t>
      </w:r>
    </w:p>
    <w:p w14:paraId="667B1BB0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1BE20E06" w14:textId="6D86149D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11. Determinante de la matriz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-3</m:t>
                  </m:r>
                </m:e>
              </m:mr>
            </m:m>
          </m:e>
        </m:d>
      </m:oMath>
      <w:r w:rsidRPr="00D010FC">
        <w:rPr>
          <w:rFonts w:ascii="Verdana" w:hAnsi="Verdana"/>
          <w:sz w:val="24"/>
          <w:lang w:val="es-ES_tradnl"/>
        </w:rPr>
        <w:t xml:space="preserve">,   </w:t>
      </w:r>
    </w:p>
    <w:p w14:paraId="4A40C2E9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a) -18</w:t>
      </w:r>
    </w:p>
    <w:p w14:paraId="31825078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b) 30</w:t>
      </w:r>
    </w:p>
    <w:p w14:paraId="6F55CDAE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c) 18</w:t>
      </w:r>
    </w:p>
    <w:p w14:paraId="49C06DFE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>d) -30</w:t>
      </w:r>
    </w:p>
    <w:p w14:paraId="764884C2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5719FE5C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1B40013E" w14:textId="061C6576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lastRenderedPageBreak/>
        <w:t xml:space="preserve">12. Obtén la inversa de la matriz </w:t>
      </w:r>
      <m:oMath>
        <m:r>
          <w:rPr>
            <w:rFonts w:ascii="Cambria Math" w:hAnsi="Cambria Math"/>
            <w:sz w:val="24"/>
            <w:lang w:val="es-ES_tradnl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</m:t>
                  </m:r>
                </m:e>
              </m:mr>
            </m:m>
          </m:e>
        </m:d>
      </m:oMath>
    </w:p>
    <w:p w14:paraId="017C57A2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1A3A867E" w14:textId="0F577181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lang w:val="es-ES_tradnl"/>
              </w:rPr>
              <m:t xml:space="preserve"> </m:t>
            </m:r>
          </m:e>
        </m:d>
      </m:oMath>
    </w:p>
    <w:p w14:paraId="524662CB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7148F4F9" w14:textId="27C12E85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lang w:val="es-ES_tradnl"/>
              </w:rPr>
              <m:t xml:space="preserve"> </m:t>
            </m:r>
          </m:e>
        </m:d>
      </m:oMath>
    </w:p>
    <w:p w14:paraId="16EAFA48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4F905F84" w14:textId="78C28371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lang w:val="es-ES_tradnl"/>
              </w:rPr>
              <m:t xml:space="preserve"> </m:t>
            </m:r>
          </m:e>
        </m:d>
      </m:oMath>
    </w:p>
    <w:p w14:paraId="70AD301B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3F1B5DE4" w14:textId="4EA917A9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  <w:r w:rsidRPr="00D010FC">
        <w:rPr>
          <w:rFonts w:ascii="Verdana" w:hAnsi="Verdana"/>
          <w:sz w:val="24"/>
          <w:lang w:val="es-ES_tradnl"/>
        </w:rPr>
        <w:t xml:space="preserve">d)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 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7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lang w:val="es-ES_tradnl"/>
              </w:rPr>
              <m:t xml:space="preserve"> </m:t>
            </m:r>
          </m:e>
        </m:d>
      </m:oMath>
    </w:p>
    <w:p w14:paraId="17EDC4D4" w14:textId="77777777" w:rsidR="00D010FC" w:rsidRPr="00D010FC" w:rsidRDefault="00D010FC" w:rsidP="00D010FC">
      <w:pPr>
        <w:rPr>
          <w:rFonts w:ascii="Verdana" w:hAnsi="Verdana"/>
          <w:sz w:val="24"/>
          <w:lang w:val="es-ES_tradnl"/>
        </w:rPr>
      </w:pPr>
    </w:p>
    <w:p w14:paraId="25BF2512" w14:textId="77777777" w:rsidR="00477BD6" w:rsidRDefault="00477BD6" w:rsidP="00494AB5">
      <w:pPr>
        <w:rPr>
          <w:rFonts w:ascii="Verdana" w:hAnsi="Verdana"/>
          <w:sz w:val="24"/>
        </w:rPr>
      </w:pPr>
    </w:p>
    <w:p w14:paraId="2040D67F" w14:textId="77777777" w:rsidR="00494AB5" w:rsidRPr="00494AB5" w:rsidRDefault="00494AB5" w:rsidP="00494AB5"/>
    <w:sectPr w:rsidR="00494AB5" w:rsidRPr="00494AB5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8AD6" w14:textId="77777777" w:rsidR="000136DC" w:rsidRDefault="000136DC" w:rsidP="000C56E4">
      <w:r>
        <w:separator/>
      </w:r>
    </w:p>
  </w:endnote>
  <w:endnote w:type="continuationSeparator" w:id="0">
    <w:p w14:paraId="3EEE16AB" w14:textId="77777777" w:rsidR="000136DC" w:rsidRDefault="000136D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spatch">
    <w:altName w:val="Dispatch-Regula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FA5F" w14:textId="77777777" w:rsidR="000136DC" w:rsidRDefault="000136DC" w:rsidP="000C56E4">
      <w:r>
        <w:separator/>
      </w:r>
    </w:p>
  </w:footnote>
  <w:footnote w:type="continuationSeparator" w:id="0">
    <w:p w14:paraId="417D32E0" w14:textId="77777777" w:rsidR="000136DC" w:rsidRDefault="000136D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F62" w14:textId="1033DDA1" w:rsidR="00EC00F2" w:rsidRDefault="00F1485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1D27BF3">
              <wp:simplePos x="0" y="0"/>
              <wp:positionH relativeFrom="column">
                <wp:posOffset>-800735</wp:posOffset>
              </wp:positionH>
              <wp:positionV relativeFrom="paragraph">
                <wp:posOffset>-268836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390E4" w14:textId="74AEEA2D" w:rsidR="00D010FC" w:rsidRPr="00D010FC" w:rsidRDefault="00D010FC" w:rsidP="00D010FC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"/>
                              <w:bCs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</w:pPr>
                          <w:r w:rsidRPr="00D010FC">
                            <w:rPr>
                              <w:rFonts w:ascii="Verdana" w:hAnsi="Verdana" w:cs="Dispatch"/>
                              <w:bCs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>Evaluación De</w:t>
                          </w:r>
                          <w:r w:rsidRPr="00D010FC">
                            <w:rPr>
                              <w:rFonts w:ascii="Verdana" w:hAnsi="Verdana" w:cs="Dispatch"/>
                              <w:bCs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 xml:space="preserve"> La Unidad</w:t>
                          </w:r>
                          <w:r w:rsidRPr="00D010FC">
                            <w:rPr>
                              <w:rFonts w:ascii="Verdana" w:hAnsi="Verdana" w:cs="Dispatch"/>
                              <w:bCs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/>
                          </w:r>
                          <w:r w:rsidRPr="00D010FC">
                            <w:rPr>
                              <w:rFonts w:ascii="Verdana" w:hAnsi="Verdana" w:cs="Dispatch"/>
                              <w:bCs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 xml:space="preserve"> </w:t>
                          </w:r>
                        </w:p>
                        <w:p w14:paraId="6AC97B62" w14:textId="24D1F1BC" w:rsidR="00EC00F2" w:rsidRPr="00EC00F2" w:rsidRDefault="00EC00F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.05pt;margin-top:-21.1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o8IXgIAADQFAAAOAAAAZHJzL2Uyb0RvYy54bWysVEtPGzEQvlfqf7B8L5sgCnSVDUpBVJUQ&#13;&#10;IELF2fHayaq2x7Un2U1/fcfezaO0F6pevLPz9jffeHLVWcM2KsQGXMXHJyPOlJNQN25Z8W/Ptx8u&#13;&#10;OYsoXC0MOFXxrYr8avr+3aT1pTqFFZhaBUZJXCxbX/EVoi+LIsqVsiKegFeOjBqCFUi/YVnUQbSU&#13;&#10;3ZridDQ6L1oItQ8gVYykvemNfJrza60kPmgdFTJTceoN8xnyuUhnMZ2IchmEXzVyaEP8QxdWNI6K&#13;&#10;7lPdCBRsHZo/UtlGBoig8USCLUDrRqp8B7rNePTqNvOV8CrfhcCJfg9T/H9p5f1m7h8Dw+4zdDTA&#13;&#10;BEjrYxlJme7T6WDTlzplZCcIt3vYVIdMkvLi8vL8YkQmSbZP47MzkilNcYj2IeIXBZYloeKBxpLR&#13;&#10;Epu7iL3rziUVc3DbGJNHY9xvCsrZa1Se7RB9aDhLuDUqRRn3pDRr6tx3UmRWqWsT2EYQH4SUymG+&#13;&#10;cs5L3slLU+23BA7+KbTv6i3B+4hcGRzug23jIGSUXrVdf9+1rHt/gvro3knEbtENg1xAvaX5Buip&#13;&#10;H728bWgIdyLiowjEdZob7S8+0KENtBWHQeJsBeHn3/TJnyhIVs5a2p2Kxx9rERRn5qsjcmYO0LLl&#13;&#10;n7OPF6dUIxxbFscWt7bXQOMY00vhZRaTP5qdqAPYF1rzWapKJuEk1a447sRr7DeangmpZrPsROvl&#13;&#10;Bd65uZcpdYI3Uey5exHBDzxEYvA97LZMlK/o2PumSAezNYJuMlcTwD2qA/C0mpntwzOSdv/4P3sd&#13;&#10;HrvpLwAAAP//AwBQSwMEFAAGAAgAAAAhAPXg+prjAAAAEgEAAA8AAABkcnMvZG93bnJldi54bWxM&#13;&#10;T01PwzAMvSPxHyIjcduSlG2wrumEmLiCNtgkblnrtRWNUzXZWv493gku1rP8/D6y9ehaccE+NJ4M&#13;&#10;6KkCgVT4sqHKwOfH6+QJRIiWStt6QgM/GGCd395kNi39QFu87GIlWIRCag3UMXaplKGo0dkw9R0S&#13;&#10;306+dzby2ley7O3A4q6ViVIL6WxD7FDbDl9qLL53Z2dg/3b6OszUe7Vx827wo5LkltKY+7txs+Lx&#13;&#10;vAIRcYx/H3DtwPkh52BHf6YyiNbARCcLzVxGs+QBxJWi9XwJ4shI6UeQeSb/V8l/AQAA//8DAFBL&#13;&#10;AQItABQABgAIAAAAIQC2gziS/gAAAOEBAAATAAAAAAAAAAAAAAAAAAAAAABbQ29udGVudF9UeXBl&#13;&#10;c10ueG1sUEsBAi0AFAAGAAgAAAAhADj9If/WAAAAlAEAAAsAAAAAAAAAAAAAAAAALwEAAF9yZWxz&#13;&#10;Ly5yZWxzUEsBAi0AFAAGAAgAAAAhACBmjwheAgAANAUAAA4AAAAAAAAAAAAAAAAALgIAAGRycy9l&#13;&#10;Mm9Eb2MueG1sUEsBAi0AFAAGAAgAAAAhAPXg+prjAAAAEgEAAA8AAAAAAAAAAAAAAAAAuAQAAGRy&#13;&#10;cy9kb3ducmV2LnhtbFBLBQYAAAAABAAEAPMAAADIBQAAAAA=&#13;&#10;" filled="f" stroked="f">
              <v:textbox>
                <w:txbxContent>
                  <w:p w14:paraId="253390E4" w14:textId="74AEEA2D" w:rsidR="00D010FC" w:rsidRPr="00D010FC" w:rsidRDefault="00D010FC" w:rsidP="00D010FC">
                    <w:pPr>
                      <w:spacing w:line="240" w:lineRule="auto"/>
                      <w:jc w:val="center"/>
                      <w:rPr>
                        <w:rFonts w:ascii="Verdana" w:hAnsi="Verdana" w:cs="Dispatch"/>
                        <w:bCs/>
                        <w:color w:val="FCBD00"/>
                        <w:sz w:val="52"/>
                        <w:szCs w:val="64"/>
                        <w:lang w:val="es-ES_tradnl" w:eastAsia="es-ES"/>
                      </w:rPr>
                    </w:pPr>
                    <w:r w:rsidRPr="00D010FC">
                      <w:rPr>
                        <w:rFonts w:ascii="Verdana" w:hAnsi="Verdana" w:cs="Dispatch"/>
                        <w:bCs/>
                        <w:color w:val="FCBD00"/>
                        <w:sz w:val="52"/>
                        <w:szCs w:val="64"/>
                        <w:lang w:val="es-ES_tradnl" w:eastAsia="es-ES"/>
                      </w:rPr>
                      <w:t>Evaluación De</w:t>
                    </w:r>
                    <w:r w:rsidRPr="00D010FC">
                      <w:rPr>
                        <w:rFonts w:ascii="Verdana" w:hAnsi="Verdana" w:cs="Dispatch"/>
                        <w:bCs/>
                        <w:color w:val="FCBD00"/>
                        <w:sz w:val="52"/>
                        <w:szCs w:val="64"/>
                        <w:lang w:val="es-ES_tradnl" w:eastAsia="es-ES"/>
                      </w:rPr>
                      <w:t xml:space="preserve"> La Unidad</w:t>
                    </w:r>
                    <w:r w:rsidRPr="00D010FC">
                      <w:rPr>
                        <w:rFonts w:ascii="Verdana" w:hAnsi="Verdana" w:cs="Dispatch"/>
                        <w:bCs/>
                        <w:color w:val="FCBD00"/>
                        <w:sz w:val="52"/>
                        <w:szCs w:val="64"/>
                        <w:lang w:val="es-ES_tradnl" w:eastAsia="es-ES"/>
                      </w:rPr>
                      <w:t/>
                    </w:r>
                    <w:r w:rsidRPr="00D010FC">
                      <w:rPr>
                        <w:rFonts w:ascii="Verdana" w:hAnsi="Verdana" w:cs="Dispatch"/>
                        <w:bCs/>
                        <w:color w:val="FCBD00"/>
                        <w:sz w:val="52"/>
                        <w:szCs w:val="64"/>
                        <w:lang w:val="es-ES_tradnl" w:eastAsia="es-ES"/>
                      </w:rPr>
                      <w:t xml:space="preserve"> </w:t>
                    </w:r>
                  </w:p>
                  <w:p w14:paraId="6AC97B62" w14:textId="24D1F1BC" w:rsidR="00EC00F2" w:rsidRPr="00EC00F2" w:rsidRDefault="00EC00F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3AC312">
              <wp:simplePos x="0" y="0"/>
              <wp:positionH relativeFrom="column">
                <wp:posOffset>-897084</wp:posOffset>
              </wp:positionH>
              <wp:positionV relativeFrom="paragraph">
                <wp:posOffset>-627379</wp:posOffset>
              </wp:positionV>
              <wp:extent cx="8072756" cy="1143000"/>
              <wp:effectExtent l="50800" t="25400" r="0" b="762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756" cy="1143000"/>
                        <a:chOff x="10158" y="0"/>
                        <a:chExt cx="8072756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1015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170A90" id="Agrupar 6" o:spid="_x0000_s1026" style="position:absolute;margin-left:-70.65pt;margin-top:-49.4pt;width:635.65pt;height:90pt;z-index:251663360;mso-width-relative:margin" coordorigin="101" coordsize="80727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AzhNQMAAHUKAAAOAAAAZHJzL2Uyb0RvYy54bWzsVttOGzEQfa/Uf7D8XvYSEmDFBkXcVAkV&#13;&#10;BFQ8G8e7Wclru7bDhv5Nv6U/1hnvJVGCikql9oWXjS9zPTNn4uOTVS3Jk7Cu0iqnyV5MiVBczytV&#13;&#10;5vTr/cWnQ0qcZ2rOpFYip8/C0ZPpxw/HjclEqhdazoUlYES5rDE5XXhvsihyfCFq5va0EQouC21r&#13;&#10;5mFry2huWQPWaxmlcTyJGm3nxmounIPTs/aSToP9ohDcXxeFE57InEJsPnxt+D7iN5oes6y0zCwq&#13;&#10;3oXB3hBFzSoFTgdTZ8wzsrTVjqm64lY7Xfg9rutIF0XFRcgBsknirWwurV6akEuZNaUZYAJot3B6&#13;&#10;s1n+5enGkmqe0wklitVQollpl4ZZMkFwGlNmIHNpzZ25sd1B2e4w31Vha/yFTMgqwPo8wCpWnnA4&#13;&#10;PIwP0oMx2OdwlyT7ozjugOcLqA7qJXEyhk5Z6/LF+SvaUe88whiHkBoDjeTWWLm/w+puwYwIJXCI&#13;&#10;Q4dV2mN1Cw3284cql1KTpMUryA1gucwBbi8gtZPxGi1oBABoG60hX5YZ6/yl0DXBRU4tBBGajz1d&#13;&#10;OQ81AtFeBD07Lav5RSVl2Njy8VRa8sSAEclkNB7PMG5Q2RADSPvAw8o/S4HKUt2KAroFKxY8Bp6K&#13;&#10;wR7jXCgfgACDQRrVCvA9KI5eV+zkUVUEDg/K6evKg0bwrJUflOtKafuSATmEXLTygMdG3rh81PNn&#13;&#10;KL7V7QRxhl9UAP4Vc/6GWRgZUDAYg/4aPoXUTU51t6Jkoe33l85RHroTbilpYATl1H1bMisokZ8V&#13;&#10;9O1Rsr+PMyts9scHKWzs5s3j5o1a1qcaawoD1/CwRHkv+2Vhdf0A03KGXuGKKQ6+c8q97Tenvh2N&#13;&#10;MG+5mM2CGMwpw/yVujO8rzo21/3qgVnTdaCH5v2ie66wbKsRW1msh9KzpddFFbp0jWuHN/AWJ84/&#13;&#10;IPC4J/C9rXr+Io36dfrHXD4K0yuUrBtua0Lj+AOPOP7S9HDSTr/f8NlDVEyVEgfPDphIfDzeoCts&#13;&#10;Nll9npzFo8NdViMj2yLgMGhJjyfvbH9n+/9iOyAf3jbhH6h7h+HjaXMfOnT9Wpz+AgAA//8DAFBL&#13;&#10;AwQUAAYACAAAACEAg7kRduYAAAARAQAADwAAAGRycy9kb3ducmV2LnhtbEyPT2vDMAzF74N9B6PB&#13;&#10;bq3jZhtZGqeU7s+pDNYOxm5uoiahsRxiN0m//dTTdhESenp6v2w12VYM2PvGkQY1j0AgFa5sqNLw&#13;&#10;tX+bJSB8MFSa1hFquKCHVX57k5m0dCN94rALlWAT8qnRUIfQpVL6okZr/Nx1SLw7ut6awGNfybI3&#13;&#10;I5vbVi6i6Ela0xB/qE2HmxqL0+5sNbyPZlzH6nXYno6by8/+8eN7q1Dr+7vpZcllvQQRcAp/F3Bl&#13;&#10;4PyQc7CDO1PpRathph5UzFrunhMmuUpUHDHkQUOiFiDzTP4nyX8BAAD//wMAUEsBAi0AFAAGAAgA&#13;&#10;AAAhALaDOJL+AAAA4QEAABMAAAAAAAAAAAAAAAAAAAAAAFtDb250ZW50X1R5cGVzXS54bWxQSwEC&#13;&#10;LQAUAAYACAAAACEAOP0h/9YAAACUAQAACwAAAAAAAAAAAAAAAAAvAQAAX3JlbHMvLnJlbHNQSwEC&#13;&#10;LQAUAAYACAAAACEAaFAM4TUDAAB1CgAADgAAAAAAAAAAAAAAAAAuAgAAZHJzL2Uyb0RvYy54bWxQ&#13;&#10;SwECLQAUAAYACAAAACEAg7kRduYAAAARAQAADwAAAAAAAAAAAAAAAACPBQAAZHJzL2Rvd25yZXYu&#13;&#10;eG1sUEsFBgAAAAAEAAQA8wAAAKIGAAAAAA==&#13;&#10;">
              <v:rect id="Rectángulo 1" o:spid="_x0000_s1027" style="position:absolute;left:101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87941658">
    <w:abstractNumId w:val="7"/>
  </w:num>
  <w:num w:numId="2" w16cid:durableId="1200321376">
    <w:abstractNumId w:val="10"/>
  </w:num>
  <w:num w:numId="3" w16cid:durableId="850341935">
    <w:abstractNumId w:val="20"/>
  </w:num>
  <w:num w:numId="4" w16cid:durableId="1762749745">
    <w:abstractNumId w:val="11"/>
  </w:num>
  <w:num w:numId="5" w16cid:durableId="13884596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9501097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49153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8189417">
    <w:abstractNumId w:val="13"/>
  </w:num>
  <w:num w:numId="9" w16cid:durableId="354576344">
    <w:abstractNumId w:val="21"/>
  </w:num>
  <w:num w:numId="10" w16cid:durableId="1423649561">
    <w:abstractNumId w:val="28"/>
  </w:num>
  <w:num w:numId="11" w16cid:durableId="1851604549">
    <w:abstractNumId w:val="24"/>
  </w:num>
  <w:num w:numId="12" w16cid:durableId="995380525">
    <w:abstractNumId w:val="3"/>
  </w:num>
  <w:num w:numId="13" w16cid:durableId="1086658795">
    <w:abstractNumId w:val="31"/>
  </w:num>
  <w:num w:numId="14" w16cid:durableId="1358892508">
    <w:abstractNumId w:val="32"/>
  </w:num>
  <w:num w:numId="15" w16cid:durableId="1286472126">
    <w:abstractNumId w:val="1"/>
  </w:num>
  <w:num w:numId="16" w16cid:durableId="1066801306">
    <w:abstractNumId w:val="25"/>
  </w:num>
  <w:num w:numId="17" w16cid:durableId="1309363440">
    <w:abstractNumId w:val="6"/>
  </w:num>
  <w:num w:numId="18" w16cid:durableId="465701682">
    <w:abstractNumId w:val="19"/>
  </w:num>
  <w:num w:numId="19" w16cid:durableId="2143300589">
    <w:abstractNumId w:val="29"/>
  </w:num>
  <w:num w:numId="20" w16cid:durableId="546071158">
    <w:abstractNumId w:val="15"/>
  </w:num>
  <w:num w:numId="21" w16cid:durableId="659388310">
    <w:abstractNumId w:val="17"/>
  </w:num>
  <w:num w:numId="22" w16cid:durableId="1831671822">
    <w:abstractNumId w:val="2"/>
  </w:num>
  <w:num w:numId="23" w16cid:durableId="2013602920">
    <w:abstractNumId w:val="12"/>
  </w:num>
  <w:num w:numId="24" w16cid:durableId="1459831761">
    <w:abstractNumId w:val="14"/>
  </w:num>
  <w:num w:numId="25" w16cid:durableId="263927735">
    <w:abstractNumId w:val="0"/>
  </w:num>
  <w:num w:numId="26" w16cid:durableId="197932353">
    <w:abstractNumId w:val="22"/>
  </w:num>
  <w:num w:numId="27" w16cid:durableId="1261140530">
    <w:abstractNumId w:val="4"/>
  </w:num>
  <w:num w:numId="28" w16cid:durableId="181404093">
    <w:abstractNumId w:val="26"/>
  </w:num>
  <w:num w:numId="29" w16cid:durableId="550505904">
    <w:abstractNumId w:val="9"/>
  </w:num>
  <w:num w:numId="30" w16cid:durableId="59257683">
    <w:abstractNumId w:val="8"/>
  </w:num>
  <w:num w:numId="31" w16cid:durableId="672151014">
    <w:abstractNumId w:val="16"/>
  </w:num>
  <w:num w:numId="32" w16cid:durableId="782386328">
    <w:abstractNumId w:val="18"/>
  </w:num>
  <w:num w:numId="33" w16cid:durableId="189546470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4"/>
    <w:rsid w:val="000136DC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7A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10FC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1485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DCC74-162D-1247-B1E4-A6DC5A4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367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Lizbeth Davila Valdes</cp:lastModifiedBy>
  <cp:revision>2</cp:revision>
  <cp:lastPrinted>2014-05-06T20:10:00Z</cp:lastPrinted>
  <dcterms:created xsi:type="dcterms:W3CDTF">2024-03-29T20:20:00Z</dcterms:created>
  <dcterms:modified xsi:type="dcterms:W3CDTF">2024-03-29T20:20:00Z</dcterms:modified>
</cp:coreProperties>
</file>